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Spec="inside"/>
        <w:tblW w:w="9071" w:type="dxa"/>
        <w:tblLayout w:type="fixed"/>
        <w:tblLook w:val="01E0"/>
      </w:tblPr>
      <w:tblGrid>
        <w:gridCol w:w="3220"/>
        <w:gridCol w:w="5851"/>
      </w:tblGrid>
      <w:tr w:rsidR="002D0A17" w:rsidRPr="00807B39" w:rsidTr="005D4CCC">
        <w:trPr>
          <w:trHeight w:val="1276"/>
        </w:trPr>
        <w:tc>
          <w:tcPr>
            <w:tcW w:w="3220" w:type="dxa"/>
          </w:tcPr>
          <w:p w:rsidR="002D0A17" w:rsidRPr="00807B39" w:rsidRDefault="002D0A17" w:rsidP="005D4CCC">
            <w:pPr>
              <w:keepNext/>
              <w:widowControl w:val="0"/>
              <w:autoSpaceDE w:val="0"/>
              <w:autoSpaceDN w:val="0"/>
              <w:jc w:val="center"/>
              <w:rPr>
                <w:b/>
                <w:sz w:val="26"/>
                <w:lang w:val="nl-NL"/>
              </w:rPr>
            </w:pPr>
            <w:r w:rsidRPr="00807B39">
              <w:rPr>
                <w:b/>
                <w:sz w:val="26"/>
                <w:lang w:val="nl-NL"/>
              </w:rPr>
              <w:t>CHÍNH PHỦ</w:t>
            </w:r>
          </w:p>
          <w:p w:rsidR="002D0A17" w:rsidRPr="00807B39" w:rsidRDefault="002D0A17" w:rsidP="005D4CCC">
            <w:pPr>
              <w:keepNext/>
              <w:widowControl w:val="0"/>
              <w:autoSpaceDE w:val="0"/>
              <w:autoSpaceDN w:val="0"/>
              <w:jc w:val="center"/>
              <w:rPr>
                <w:szCs w:val="12"/>
                <w:vertAlign w:val="superscript"/>
                <w:lang w:val="nl-NL"/>
              </w:rPr>
            </w:pPr>
            <w:r w:rsidRPr="00807B39">
              <w:rPr>
                <w:szCs w:val="12"/>
                <w:vertAlign w:val="superscript"/>
                <w:lang w:val="nl-NL"/>
              </w:rPr>
              <w:t>_______</w:t>
            </w:r>
          </w:p>
          <w:p w:rsidR="002D0A17" w:rsidRPr="00807B39" w:rsidRDefault="002D0A17" w:rsidP="00835E12">
            <w:pPr>
              <w:keepNext/>
              <w:widowControl w:val="0"/>
              <w:autoSpaceDE w:val="0"/>
              <w:autoSpaceDN w:val="0"/>
              <w:jc w:val="center"/>
              <w:rPr>
                <w:sz w:val="26"/>
                <w:szCs w:val="28"/>
                <w:lang w:val="nl-NL"/>
              </w:rPr>
            </w:pPr>
            <w:r w:rsidRPr="00807B39">
              <w:rPr>
                <w:sz w:val="26"/>
                <w:szCs w:val="28"/>
                <w:lang w:val="nl-NL"/>
              </w:rPr>
              <w:t xml:space="preserve">Số: </w:t>
            </w:r>
            <w:r w:rsidR="00835E12" w:rsidRPr="00835E12">
              <w:rPr>
                <w:sz w:val="26"/>
                <w:szCs w:val="28"/>
                <w:lang w:val="nl-NL"/>
              </w:rPr>
              <w:t>587</w:t>
            </w:r>
            <w:r w:rsidRPr="00807B39">
              <w:rPr>
                <w:sz w:val="26"/>
                <w:szCs w:val="28"/>
                <w:lang w:val="nl-NL"/>
              </w:rPr>
              <w:t>/BC-CP</w:t>
            </w:r>
          </w:p>
        </w:tc>
        <w:tc>
          <w:tcPr>
            <w:tcW w:w="5851" w:type="dxa"/>
          </w:tcPr>
          <w:p w:rsidR="002D0A17" w:rsidRPr="00807B39" w:rsidRDefault="002D0A17" w:rsidP="005D4CCC">
            <w:pPr>
              <w:keepNext/>
              <w:widowControl w:val="0"/>
              <w:autoSpaceDE w:val="0"/>
              <w:autoSpaceDN w:val="0"/>
              <w:jc w:val="center"/>
              <w:rPr>
                <w:b/>
                <w:sz w:val="26"/>
                <w:szCs w:val="20"/>
                <w:lang w:val="nl-NL"/>
              </w:rPr>
            </w:pPr>
            <w:r w:rsidRPr="00807B39">
              <w:rPr>
                <w:b/>
                <w:sz w:val="26"/>
                <w:szCs w:val="20"/>
                <w:lang w:val="nl-NL"/>
              </w:rPr>
              <w:t>CỘNG HÒA XÃ HỘI CHỦ NGHĨA VIỆT NAM</w:t>
            </w:r>
          </w:p>
          <w:p w:rsidR="002D0A17" w:rsidRPr="00807B39" w:rsidRDefault="002D0A17" w:rsidP="005D4CCC">
            <w:pPr>
              <w:keepNext/>
              <w:widowControl w:val="0"/>
              <w:autoSpaceDE w:val="0"/>
              <w:autoSpaceDN w:val="0"/>
              <w:jc w:val="center"/>
              <w:rPr>
                <w:b/>
                <w:bCs/>
                <w:sz w:val="28"/>
                <w:szCs w:val="28"/>
                <w:lang w:val="nl-NL"/>
              </w:rPr>
            </w:pPr>
            <w:r w:rsidRPr="00807B39">
              <w:rPr>
                <w:b/>
                <w:bCs/>
                <w:sz w:val="28"/>
                <w:szCs w:val="28"/>
                <w:lang w:val="nl-NL"/>
              </w:rPr>
              <w:t>Độc lập - Tự do - Hạnh phúc</w:t>
            </w:r>
          </w:p>
          <w:p w:rsidR="002D0A17" w:rsidRPr="00807B39" w:rsidRDefault="002D0A17" w:rsidP="005D4CCC">
            <w:pPr>
              <w:keepNext/>
              <w:widowControl w:val="0"/>
              <w:autoSpaceDE w:val="0"/>
              <w:autoSpaceDN w:val="0"/>
              <w:jc w:val="center"/>
              <w:rPr>
                <w:szCs w:val="12"/>
                <w:vertAlign w:val="superscript"/>
                <w:lang w:val="nl-NL"/>
              </w:rPr>
            </w:pPr>
            <w:r w:rsidRPr="00807B39">
              <w:rPr>
                <w:szCs w:val="12"/>
                <w:vertAlign w:val="superscript"/>
                <w:lang w:val="nl-NL"/>
              </w:rPr>
              <w:t>____</w:t>
            </w:r>
            <w:r w:rsidR="00D1475C">
              <w:rPr>
                <w:szCs w:val="12"/>
                <w:vertAlign w:val="superscript"/>
                <w:lang w:val="nl-NL"/>
              </w:rPr>
              <w:t>__</w:t>
            </w:r>
            <w:r w:rsidRPr="00807B39">
              <w:rPr>
                <w:szCs w:val="12"/>
                <w:vertAlign w:val="superscript"/>
                <w:lang w:val="nl-NL"/>
              </w:rPr>
              <w:t>_____________________</w:t>
            </w:r>
            <w:r w:rsidR="00985AB1">
              <w:rPr>
                <w:szCs w:val="12"/>
                <w:vertAlign w:val="superscript"/>
                <w:lang w:val="nl-NL"/>
              </w:rPr>
              <w:t>_</w:t>
            </w:r>
            <w:r w:rsidRPr="00807B39">
              <w:rPr>
                <w:szCs w:val="12"/>
                <w:vertAlign w:val="superscript"/>
                <w:lang w:val="nl-NL"/>
              </w:rPr>
              <w:t>______________</w:t>
            </w:r>
          </w:p>
          <w:p w:rsidR="002D0A17" w:rsidRPr="00807B39" w:rsidRDefault="002D0A17" w:rsidP="00835E12">
            <w:pPr>
              <w:keepNext/>
              <w:widowControl w:val="0"/>
              <w:autoSpaceDE w:val="0"/>
              <w:autoSpaceDN w:val="0"/>
              <w:jc w:val="center"/>
              <w:rPr>
                <w:i/>
                <w:iCs/>
                <w:szCs w:val="28"/>
                <w:lang w:val="nl-NL"/>
              </w:rPr>
            </w:pPr>
            <w:r w:rsidRPr="00807B39">
              <w:rPr>
                <w:i/>
                <w:iCs/>
                <w:sz w:val="28"/>
                <w:szCs w:val="28"/>
                <w:lang w:val="nl-NL"/>
              </w:rPr>
              <w:t xml:space="preserve">Hà Nội, ngày </w:t>
            </w:r>
            <w:r w:rsidR="00835E12">
              <w:rPr>
                <w:i/>
                <w:iCs/>
                <w:sz w:val="28"/>
                <w:szCs w:val="28"/>
                <w:lang w:val="nl-NL"/>
              </w:rPr>
              <w:t xml:space="preserve">05 </w:t>
            </w:r>
            <w:r w:rsidR="00AC67C7">
              <w:rPr>
                <w:i/>
                <w:iCs/>
                <w:sz w:val="28"/>
                <w:szCs w:val="28"/>
                <w:lang w:val="nl-NL"/>
              </w:rPr>
              <w:t xml:space="preserve">tháng </w:t>
            </w:r>
            <w:r w:rsidR="00FA7D57">
              <w:rPr>
                <w:i/>
                <w:iCs/>
                <w:sz w:val="28"/>
                <w:szCs w:val="28"/>
                <w:lang w:val="nl-NL"/>
              </w:rPr>
              <w:t>11</w:t>
            </w:r>
            <w:r w:rsidRPr="00807B39">
              <w:rPr>
                <w:i/>
                <w:iCs/>
                <w:sz w:val="28"/>
                <w:szCs w:val="28"/>
                <w:lang w:val="nl-NL"/>
              </w:rPr>
              <w:t xml:space="preserve"> năm 20</w:t>
            </w:r>
            <w:r w:rsidR="00AC67C7">
              <w:rPr>
                <w:i/>
                <w:iCs/>
                <w:sz w:val="28"/>
                <w:szCs w:val="28"/>
                <w:lang w:val="nl-NL"/>
              </w:rPr>
              <w:t>20</w:t>
            </w:r>
          </w:p>
        </w:tc>
      </w:tr>
    </w:tbl>
    <w:p w:rsidR="00C22BE0" w:rsidRPr="00A812B7" w:rsidRDefault="00C22BE0" w:rsidP="00A82920">
      <w:pPr>
        <w:keepNext/>
        <w:widowControl w:val="0"/>
        <w:spacing w:before="360"/>
        <w:jc w:val="center"/>
        <w:rPr>
          <w:b/>
          <w:sz w:val="28"/>
          <w:szCs w:val="26"/>
          <w:lang w:val="nl-NL"/>
        </w:rPr>
      </w:pPr>
      <w:r w:rsidRPr="00A812B7">
        <w:rPr>
          <w:b/>
          <w:sz w:val="28"/>
          <w:szCs w:val="26"/>
          <w:lang w:val="nl-NL"/>
        </w:rPr>
        <w:t>BÁO CÁO</w:t>
      </w:r>
      <w:r w:rsidR="00AE51E0">
        <w:rPr>
          <w:b/>
          <w:sz w:val="28"/>
          <w:szCs w:val="26"/>
          <w:lang w:val="nl-NL"/>
        </w:rPr>
        <w:t xml:space="preserve"> T</w:t>
      </w:r>
      <w:r w:rsidR="0016268C">
        <w:rPr>
          <w:b/>
          <w:sz w:val="28"/>
          <w:szCs w:val="26"/>
          <w:lang w:val="nl-NL"/>
        </w:rPr>
        <w:t>ÓM TẮT</w:t>
      </w:r>
    </w:p>
    <w:p w:rsidR="00C22BE0" w:rsidRPr="003F4750" w:rsidRDefault="0016268C" w:rsidP="002D0A17">
      <w:pPr>
        <w:keepNext/>
        <w:widowControl w:val="0"/>
        <w:jc w:val="center"/>
        <w:rPr>
          <w:rFonts w:ascii="Times New Roman Bold" w:hAnsi="Times New Roman Bold"/>
          <w:b/>
          <w:spacing w:val="-8"/>
          <w:sz w:val="28"/>
          <w:szCs w:val="28"/>
          <w:lang w:val="nl-NL"/>
        </w:rPr>
      </w:pPr>
      <w:r w:rsidRPr="003F4750">
        <w:rPr>
          <w:rFonts w:ascii="Times New Roman Bold" w:hAnsi="Times New Roman Bold"/>
          <w:b/>
          <w:spacing w:val="-8"/>
          <w:sz w:val="28"/>
          <w:szCs w:val="28"/>
          <w:lang w:val="nl-NL"/>
        </w:rPr>
        <w:t>Tổng hợp v</w:t>
      </w:r>
      <w:r w:rsidR="005C7BB8" w:rsidRPr="003F4750">
        <w:rPr>
          <w:rFonts w:ascii="Times New Roman Bold" w:hAnsi="Times New Roman Bold"/>
          <w:b/>
          <w:spacing w:val="-8"/>
          <w:sz w:val="28"/>
          <w:szCs w:val="28"/>
          <w:lang w:val="nl-NL"/>
        </w:rPr>
        <w:t>iệc thực hiện các nghị quyết của Quốc hội</w:t>
      </w:r>
      <w:r w:rsidR="00FA6CF0" w:rsidRPr="003F4750">
        <w:rPr>
          <w:rFonts w:ascii="Times New Roman Bold" w:hAnsi="Times New Roman Bold"/>
          <w:b/>
          <w:spacing w:val="-8"/>
          <w:sz w:val="28"/>
          <w:szCs w:val="28"/>
          <w:lang w:val="nl-NL"/>
        </w:rPr>
        <w:t xml:space="preserve"> </w:t>
      </w:r>
      <w:r w:rsidR="0058446F" w:rsidRPr="003F4750">
        <w:rPr>
          <w:rFonts w:ascii="Times New Roman Bold" w:hAnsi="Times New Roman Bold"/>
          <w:b/>
          <w:spacing w:val="-8"/>
          <w:sz w:val="28"/>
          <w:szCs w:val="28"/>
          <w:lang w:val="nl-NL"/>
        </w:rPr>
        <w:t>v</w:t>
      </w:r>
      <w:r w:rsidR="005C7BB8" w:rsidRPr="003F4750">
        <w:rPr>
          <w:rFonts w:ascii="Times New Roman Bold" w:hAnsi="Times New Roman Bold"/>
          <w:b/>
          <w:spacing w:val="-8"/>
          <w:sz w:val="28"/>
          <w:szCs w:val="28"/>
          <w:lang w:val="nl-NL"/>
        </w:rPr>
        <w:t>ề giám sát chuyên đề và chất vấn trong nhiệm kỳ khóa</w:t>
      </w:r>
      <w:r w:rsidR="00C22BE0" w:rsidRPr="003F4750">
        <w:rPr>
          <w:rFonts w:ascii="Times New Roman Bold" w:hAnsi="Times New Roman Bold"/>
          <w:b/>
          <w:spacing w:val="-8"/>
          <w:sz w:val="28"/>
          <w:szCs w:val="28"/>
          <w:lang w:val="nl-NL"/>
        </w:rPr>
        <w:t xml:space="preserve"> XI</w:t>
      </w:r>
      <w:r w:rsidR="000D56F4" w:rsidRPr="003F4750">
        <w:rPr>
          <w:rFonts w:ascii="Times New Roman Bold" w:hAnsi="Times New Roman Bold"/>
          <w:b/>
          <w:spacing w:val="-8"/>
          <w:sz w:val="28"/>
          <w:szCs w:val="28"/>
          <w:lang w:val="nl-NL"/>
        </w:rPr>
        <w:t>V</w:t>
      </w:r>
      <w:r w:rsidR="005C7BB8" w:rsidRPr="003F4750">
        <w:rPr>
          <w:rFonts w:ascii="Times New Roman Bold" w:hAnsi="Times New Roman Bold"/>
          <w:b/>
          <w:spacing w:val="-8"/>
          <w:sz w:val="28"/>
          <w:szCs w:val="28"/>
          <w:lang w:val="nl-NL"/>
        </w:rPr>
        <w:t xml:space="preserve"> và một số nghị quyết trong nhiệm kỳ khóa </w:t>
      </w:r>
      <w:r w:rsidR="000D56F4" w:rsidRPr="003F4750">
        <w:rPr>
          <w:rFonts w:ascii="Times New Roman Bold" w:hAnsi="Times New Roman Bold"/>
          <w:b/>
          <w:spacing w:val="-8"/>
          <w:sz w:val="28"/>
          <w:szCs w:val="28"/>
          <w:lang w:val="nl-NL"/>
        </w:rPr>
        <w:t>XIII</w:t>
      </w:r>
    </w:p>
    <w:p w:rsidR="0016268C" w:rsidRDefault="0016268C" w:rsidP="0016268C">
      <w:pPr>
        <w:keepNext/>
        <w:widowControl w:val="0"/>
        <w:jc w:val="center"/>
        <w:rPr>
          <w:i/>
          <w:sz w:val="28"/>
          <w:szCs w:val="28"/>
          <w:lang w:val="nl-NL"/>
        </w:rPr>
      </w:pPr>
      <w:r w:rsidRPr="0016268C">
        <w:rPr>
          <w:i/>
          <w:sz w:val="28"/>
          <w:szCs w:val="28"/>
          <w:lang w:val="nl-NL"/>
        </w:rPr>
        <w:t>(</w:t>
      </w:r>
      <w:r w:rsidRPr="004A548F">
        <w:rPr>
          <w:i/>
          <w:sz w:val="28"/>
          <w:szCs w:val="28"/>
          <w:lang w:val="nl-NL"/>
        </w:rPr>
        <w:t>Báo cáo do Phó Thủ tướng Thường trực Chính phủ Trương Hòa Bình</w:t>
      </w:r>
    </w:p>
    <w:p w:rsidR="0016268C" w:rsidRPr="00A82920" w:rsidRDefault="0016268C" w:rsidP="0016268C">
      <w:pPr>
        <w:keepNext/>
        <w:widowControl w:val="0"/>
        <w:jc w:val="center"/>
        <w:rPr>
          <w:b/>
          <w:sz w:val="28"/>
          <w:szCs w:val="28"/>
          <w:lang w:val="nl-NL"/>
        </w:rPr>
      </w:pPr>
      <w:r w:rsidRPr="004A548F">
        <w:rPr>
          <w:i/>
          <w:sz w:val="28"/>
          <w:szCs w:val="28"/>
          <w:lang w:val="nl-NL"/>
        </w:rPr>
        <w:t xml:space="preserve"> trình bày tại Kỳ họp thứ 10, Quốc hội khóa XIV</w:t>
      </w:r>
      <w:r>
        <w:rPr>
          <w:i/>
          <w:sz w:val="28"/>
          <w:szCs w:val="28"/>
          <w:lang w:val="nl-NL"/>
        </w:rPr>
        <w:t>)</w:t>
      </w:r>
    </w:p>
    <w:p w:rsidR="00C22BE0" w:rsidRPr="00807B39" w:rsidRDefault="00C22BE0" w:rsidP="002D0A17">
      <w:pPr>
        <w:keepNext/>
        <w:widowControl w:val="0"/>
        <w:jc w:val="center"/>
        <w:rPr>
          <w:szCs w:val="28"/>
          <w:vertAlign w:val="superscript"/>
          <w:lang w:val="nl-NL"/>
        </w:rPr>
      </w:pPr>
      <w:r w:rsidRPr="00807B39">
        <w:rPr>
          <w:szCs w:val="28"/>
          <w:vertAlign w:val="superscript"/>
          <w:lang w:val="nl-NL"/>
        </w:rPr>
        <w:t>_____________</w:t>
      </w:r>
    </w:p>
    <w:p w:rsidR="002C7DB9" w:rsidRDefault="002C7DB9" w:rsidP="00123F79">
      <w:pPr>
        <w:keepNext/>
        <w:widowControl w:val="0"/>
        <w:ind w:firstLine="567"/>
        <w:jc w:val="both"/>
        <w:rPr>
          <w:sz w:val="8"/>
          <w:szCs w:val="28"/>
          <w:lang w:val="nl-NL"/>
        </w:rPr>
      </w:pPr>
    </w:p>
    <w:p w:rsidR="002C7DB9" w:rsidRPr="004E36F1" w:rsidRDefault="003A4D5A" w:rsidP="00D05541">
      <w:pPr>
        <w:widowControl w:val="0"/>
        <w:spacing w:before="100"/>
        <w:ind w:firstLine="567"/>
        <w:jc w:val="both"/>
        <w:rPr>
          <w:i/>
          <w:sz w:val="28"/>
          <w:szCs w:val="28"/>
          <w:lang w:val="pt-BR"/>
        </w:rPr>
      </w:pPr>
      <w:r w:rsidRPr="004E36F1">
        <w:rPr>
          <w:i/>
          <w:sz w:val="28"/>
          <w:szCs w:val="28"/>
          <w:lang w:val="pt-BR"/>
        </w:rPr>
        <w:t>Kính t</w:t>
      </w:r>
      <w:r w:rsidR="002C7DB9" w:rsidRPr="004E36F1">
        <w:rPr>
          <w:i/>
          <w:sz w:val="28"/>
          <w:szCs w:val="28"/>
          <w:lang w:val="pt-BR"/>
        </w:rPr>
        <w:t>hưa các đồng chí lãnh đạo, nguyên lãnh đạo Đảng, Nhà nước, Mặt trận Tổ quốc Việt Nam,</w:t>
      </w:r>
    </w:p>
    <w:p w:rsidR="002C7DB9" w:rsidRPr="004E36F1" w:rsidRDefault="003A4D5A" w:rsidP="00D05541">
      <w:pPr>
        <w:widowControl w:val="0"/>
        <w:spacing w:before="100"/>
        <w:ind w:firstLine="567"/>
        <w:jc w:val="both"/>
        <w:rPr>
          <w:i/>
          <w:sz w:val="28"/>
          <w:szCs w:val="28"/>
          <w:lang w:val="pt-BR"/>
        </w:rPr>
      </w:pPr>
      <w:r w:rsidRPr="004E36F1">
        <w:rPr>
          <w:i/>
          <w:sz w:val="28"/>
          <w:szCs w:val="28"/>
          <w:lang w:val="pt-BR"/>
        </w:rPr>
        <w:t>Kính t</w:t>
      </w:r>
      <w:r w:rsidR="002C7DB9" w:rsidRPr="004E36F1">
        <w:rPr>
          <w:i/>
          <w:sz w:val="28"/>
          <w:szCs w:val="28"/>
          <w:lang w:val="pt-BR"/>
        </w:rPr>
        <w:t xml:space="preserve">hưa các đồng chí </w:t>
      </w:r>
      <w:r w:rsidR="00633A1B" w:rsidRPr="004E36F1">
        <w:rPr>
          <w:i/>
          <w:sz w:val="28"/>
          <w:szCs w:val="28"/>
          <w:lang w:val="pt-BR"/>
        </w:rPr>
        <w:t>L</w:t>
      </w:r>
      <w:r w:rsidR="002C7DB9" w:rsidRPr="004E36F1">
        <w:rPr>
          <w:i/>
          <w:sz w:val="28"/>
          <w:szCs w:val="28"/>
          <w:lang w:val="pt-BR"/>
        </w:rPr>
        <w:t>ão thành cách mạng và các vị khách,</w:t>
      </w:r>
    </w:p>
    <w:p w:rsidR="003A4D5A" w:rsidRPr="004E36F1" w:rsidRDefault="003A4D5A" w:rsidP="00D05541">
      <w:pPr>
        <w:widowControl w:val="0"/>
        <w:spacing w:before="100"/>
        <w:ind w:firstLine="567"/>
        <w:jc w:val="both"/>
        <w:rPr>
          <w:i/>
          <w:sz w:val="28"/>
          <w:szCs w:val="28"/>
          <w:lang w:val="pt-BR"/>
        </w:rPr>
      </w:pPr>
      <w:r w:rsidRPr="004E36F1">
        <w:rPr>
          <w:i/>
          <w:sz w:val="28"/>
          <w:szCs w:val="28"/>
          <w:lang w:val="pt-BR"/>
        </w:rPr>
        <w:t>Kính thưa Quốc hội,</w:t>
      </w:r>
    </w:p>
    <w:p w:rsidR="002C7DB9" w:rsidRPr="004E36F1" w:rsidRDefault="002C7DB9" w:rsidP="00D05541">
      <w:pPr>
        <w:widowControl w:val="0"/>
        <w:spacing w:before="100"/>
        <w:ind w:firstLine="567"/>
        <w:jc w:val="both"/>
        <w:rPr>
          <w:i/>
          <w:sz w:val="28"/>
          <w:szCs w:val="28"/>
          <w:lang w:val="pt-BR"/>
        </w:rPr>
      </w:pPr>
      <w:r w:rsidRPr="004E36F1">
        <w:rPr>
          <w:i/>
          <w:sz w:val="28"/>
          <w:szCs w:val="28"/>
          <w:lang w:val="pt-BR"/>
        </w:rPr>
        <w:t xml:space="preserve">Thưa </w:t>
      </w:r>
      <w:r w:rsidR="001014BE">
        <w:rPr>
          <w:i/>
          <w:sz w:val="28"/>
          <w:szCs w:val="28"/>
          <w:lang w:val="pt-BR"/>
        </w:rPr>
        <w:t xml:space="preserve">các </w:t>
      </w:r>
      <w:r w:rsidRPr="004E36F1">
        <w:rPr>
          <w:i/>
          <w:sz w:val="28"/>
          <w:szCs w:val="28"/>
          <w:lang w:val="pt-BR"/>
        </w:rPr>
        <w:t>đồng chí, đồng bào</w:t>
      </w:r>
      <w:r w:rsidR="003A4D5A" w:rsidRPr="004E36F1">
        <w:rPr>
          <w:i/>
          <w:sz w:val="28"/>
          <w:szCs w:val="28"/>
          <w:lang w:val="pt-BR"/>
        </w:rPr>
        <w:t>, cử tri cả nước,</w:t>
      </w:r>
    </w:p>
    <w:p w:rsidR="002C7DB9" w:rsidRPr="004E36F1" w:rsidRDefault="002C7DB9" w:rsidP="00A509DA">
      <w:pPr>
        <w:widowControl w:val="0"/>
        <w:spacing w:before="100"/>
        <w:ind w:firstLine="567"/>
        <w:jc w:val="both"/>
        <w:rPr>
          <w:sz w:val="28"/>
          <w:szCs w:val="28"/>
          <w:lang w:val="pt-BR"/>
        </w:rPr>
      </w:pPr>
      <w:r w:rsidRPr="004E36F1">
        <w:rPr>
          <w:sz w:val="28"/>
          <w:szCs w:val="28"/>
          <w:lang w:val="pt-BR"/>
        </w:rPr>
        <w:t>Theo Chương trình kỳ họp</w:t>
      </w:r>
      <w:r w:rsidR="00A509DA" w:rsidRPr="004E36F1">
        <w:rPr>
          <w:sz w:val="28"/>
          <w:szCs w:val="28"/>
          <w:lang w:val="pt-BR"/>
        </w:rPr>
        <w:t>,</w:t>
      </w:r>
      <w:r w:rsidRPr="004E36F1">
        <w:rPr>
          <w:sz w:val="28"/>
          <w:szCs w:val="28"/>
          <w:lang w:val="pt-BR"/>
        </w:rPr>
        <w:t xml:space="preserve"> Chính phủ đã gửi đến các vị đại biểu Quốc hội 19 Báo cáo đầy đủ, chi tiết</w:t>
      </w:r>
      <w:r w:rsidR="005928B3" w:rsidRPr="004E36F1">
        <w:rPr>
          <w:sz w:val="28"/>
          <w:szCs w:val="28"/>
          <w:lang w:val="pt-BR"/>
        </w:rPr>
        <w:t xml:space="preserve"> (gồm 963 trang)</w:t>
      </w:r>
      <w:r w:rsidRPr="004E36F1">
        <w:rPr>
          <w:sz w:val="28"/>
          <w:szCs w:val="28"/>
          <w:lang w:val="pt-BR"/>
        </w:rPr>
        <w:t xml:space="preserve"> về kết quả thực hiện các nghị quyết của Quốc hội về giám sát chuyên đề và chất vấn trong nhiệm kỳ khóa XIV và một số nghị quyết trong nhiệm kỳ khóa XIII.</w:t>
      </w:r>
      <w:r w:rsidR="00A509DA" w:rsidRPr="004E36F1">
        <w:rPr>
          <w:sz w:val="28"/>
          <w:szCs w:val="28"/>
          <w:lang w:val="pt-BR"/>
        </w:rPr>
        <w:t xml:space="preserve"> </w:t>
      </w:r>
      <w:r w:rsidRPr="004E36F1">
        <w:rPr>
          <w:sz w:val="28"/>
          <w:szCs w:val="28"/>
          <w:lang w:val="pt-BR"/>
        </w:rPr>
        <w:t xml:space="preserve">Theo phân công của đồng chí Thủ tướng, thay mặt Chính phủ, tôi xin báo cáo tóm tắt </w:t>
      </w:r>
      <w:r w:rsidR="00BA053C" w:rsidRPr="004E36F1">
        <w:rPr>
          <w:sz w:val="28"/>
          <w:szCs w:val="28"/>
          <w:lang w:val="pt-BR"/>
        </w:rPr>
        <w:t xml:space="preserve">một số nội dung chủ yếu </w:t>
      </w:r>
      <w:r w:rsidRPr="004E36F1">
        <w:rPr>
          <w:sz w:val="28"/>
          <w:szCs w:val="28"/>
          <w:lang w:val="pt-BR"/>
        </w:rPr>
        <w:t>như sau:</w:t>
      </w:r>
    </w:p>
    <w:p w:rsidR="0003575D" w:rsidRPr="004E36F1" w:rsidRDefault="000925F1" w:rsidP="00D05541">
      <w:pPr>
        <w:widowControl w:val="0"/>
        <w:spacing w:before="100"/>
        <w:ind w:firstLine="567"/>
        <w:jc w:val="both"/>
        <w:rPr>
          <w:b/>
          <w:sz w:val="28"/>
          <w:szCs w:val="28"/>
        </w:rPr>
      </w:pPr>
      <w:r w:rsidRPr="004E36F1">
        <w:rPr>
          <w:b/>
          <w:sz w:val="28"/>
          <w:szCs w:val="28"/>
        </w:rPr>
        <w:t>1</w:t>
      </w:r>
      <w:r w:rsidR="0003575D" w:rsidRPr="004E36F1">
        <w:rPr>
          <w:b/>
          <w:sz w:val="28"/>
          <w:szCs w:val="28"/>
        </w:rPr>
        <w:t>.</w:t>
      </w:r>
      <w:r w:rsidR="0003575D" w:rsidRPr="004E36F1">
        <w:rPr>
          <w:sz w:val="28"/>
          <w:szCs w:val="28"/>
        </w:rPr>
        <w:t xml:space="preserve"> </w:t>
      </w:r>
      <w:r w:rsidR="0003575D" w:rsidRPr="004E36F1">
        <w:rPr>
          <w:b/>
          <w:sz w:val="28"/>
          <w:szCs w:val="28"/>
        </w:rPr>
        <w:t>Lĩnh vực Kế hoạch và đầu tư</w:t>
      </w:r>
    </w:p>
    <w:p w:rsidR="0003575D" w:rsidRPr="004E36F1" w:rsidRDefault="0003575D" w:rsidP="00D05541">
      <w:pPr>
        <w:widowControl w:val="0"/>
        <w:spacing w:before="100"/>
        <w:ind w:firstLine="567"/>
        <w:jc w:val="both"/>
        <w:rPr>
          <w:sz w:val="28"/>
          <w:szCs w:val="28"/>
        </w:rPr>
      </w:pPr>
      <w:r w:rsidRPr="004E36F1">
        <w:rPr>
          <w:spacing w:val="-2"/>
          <w:sz w:val="28"/>
          <w:szCs w:val="28"/>
        </w:rPr>
        <w:t xml:space="preserve">Quá trình cơ cấu lại nền kinh tế, gắn với đổi mới mô hình tăng trưởng, nâng cao chất lượng tăng trưởng, năng suất lao động và sức cạnh tranh của nền kinh tế đã đạt </w:t>
      </w:r>
      <w:r w:rsidR="00A509DA" w:rsidRPr="004E36F1">
        <w:rPr>
          <w:spacing w:val="-2"/>
          <w:sz w:val="28"/>
          <w:szCs w:val="28"/>
        </w:rPr>
        <w:t xml:space="preserve">được </w:t>
      </w:r>
      <w:r w:rsidRPr="004E36F1">
        <w:rPr>
          <w:spacing w:val="-2"/>
          <w:sz w:val="28"/>
          <w:szCs w:val="28"/>
        </w:rPr>
        <w:t xml:space="preserve">nhiều kết quả thực chất hơn. </w:t>
      </w:r>
      <w:r w:rsidRPr="004E36F1">
        <w:rPr>
          <w:spacing w:val="-4"/>
          <w:sz w:val="28"/>
          <w:szCs w:val="28"/>
        </w:rPr>
        <w:t>Môi trường đầu tư, kinh doanh được cải thiện rõ nét, doanh nghiệp thành lập mới tăng cả về số lượng và chất lượng. Phát triển đồng bộ các loại thị trường, kinh tế tư nhân từng bước trở thành động lực quan trọng của nền kinh tế</w:t>
      </w:r>
      <w:r w:rsidR="00723DE3" w:rsidRPr="004E36F1">
        <w:rPr>
          <w:spacing w:val="-4"/>
          <w:sz w:val="28"/>
          <w:szCs w:val="28"/>
        </w:rPr>
        <w:t xml:space="preserve"> thị trường định hướng xã hội chủ nghĩa</w:t>
      </w:r>
      <w:r w:rsidRPr="004E36F1">
        <w:rPr>
          <w:spacing w:val="-4"/>
          <w:sz w:val="28"/>
          <w:szCs w:val="28"/>
        </w:rPr>
        <w:t>; đã thu hút được nhiều dự án đầu tư nước ngoài có tính lan tỏa, áp dụng công nghệ cao, thân thiện môi trường</w:t>
      </w:r>
      <w:r w:rsidRPr="004E36F1">
        <w:rPr>
          <w:sz w:val="28"/>
          <w:szCs w:val="28"/>
        </w:rPr>
        <w:t xml:space="preserve">. </w:t>
      </w:r>
    </w:p>
    <w:p w:rsidR="0003575D" w:rsidRPr="004E36F1" w:rsidRDefault="0003575D" w:rsidP="00D05541">
      <w:pPr>
        <w:widowControl w:val="0"/>
        <w:spacing w:before="100"/>
        <w:ind w:firstLine="567"/>
        <w:jc w:val="both"/>
        <w:rPr>
          <w:sz w:val="28"/>
          <w:szCs w:val="28"/>
        </w:rPr>
      </w:pPr>
      <w:r w:rsidRPr="004E36F1">
        <w:rPr>
          <w:bCs/>
          <w:sz w:val="28"/>
          <w:szCs w:val="28"/>
        </w:rPr>
        <w:t>Khung chính sách, pháp luật</w:t>
      </w:r>
      <w:r w:rsidR="00936040" w:rsidRPr="004E36F1">
        <w:rPr>
          <w:bCs/>
          <w:sz w:val="28"/>
          <w:szCs w:val="28"/>
        </w:rPr>
        <w:t>,</w:t>
      </w:r>
      <w:r w:rsidRPr="004E36F1">
        <w:rPr>
          <w:bCs/>
          <w:sz w:val="28"/>
          <w:szCs w:val="28"/>
        </w:rPr>
        <w:t xml:space="preserve"> </w:t>
      </w:r>
      <w:r w:rsidR="00936040" w:rsidRPr="004E36F1">
        <w:rPr>
          <w:bCs/>
          <w:sz w:val="28"/>
          <w:szCs w:val="28"/>
        </w:rPr>
        <w:t>k</w:t>
      </w:r>
      <w:r w:rsidRPr="004E36F1">
        <w:rPr>
          <w:bCs/>
          <w:sz w:val="28"/>
          <w:szCs w:val="28"/>
        </w:rPr>
        <w:t xml:space="preserve">ỷ luật, kỷ cương trong hoạt động đầu tư công được </w:t>
      </w:r>
      <w:r w:rsidR="00936040" w:rsidRPr="004E36F1">
        <w:rPr>
          <w:bCs/>
          <w:sz w:val="28"/>
          <w:szCs w:val="28"/>
        </w:rPr>
        <w:t xml:space="preserve">hoàn thiện và </w:t>
      </w:r>
      <w:r w:rsidRPr="004E36F1">
        <w:rPr>
          <w:bCs/>
          <w:sz w:val="28"/>
          <w:szCs w:val="28"/>
        </w:rPr>
        <w:t>nâng cao, giảm tình trạng đầu tư dàn trải, nợ đọng xây dựng cơ bản; giải ngân vốn đầu tư công năm 2020 có nhiều điểm sáng.</w:t>
      </w:r>
      <w:r w:rsidRPr="004E36F1">
        <w:rPr>
          <w:sz w:val="28"/>
          <w:szCs w:val="28"/>
        </w:rPr>
        <w:t xml:space="preserve"> Ban hành nhiều chính sách hỗ trợ, đầu tư phát triển vùng đồng bào dân tộc thiểu số và miền núi, vùng Đồng bằng sông Cửu Long. Chương trình MTQG về xây dựng nông thôn mới và giảm nghèo bền vững giai đoạn 2016 - 2020 đạt được những kết quả nổi bật, góp phần nâng cao đời sống nhân dân. </w:t>
      </w:r>
    </w:p>
    <w:p w:rsidR="0003575D" w:rsidRPr="004E36F1" w:rsidRDefault="00936040" w:rsidP="00D05541">
      <w:pPr>
        <w:widowControl w:val="0"/>
        <w:spacing w:before="100"/>
        <w:ind w:firstLine="567"/>
        <w:jc w:val="both"/>
        <w:rPr>
          <w:bCs/>
          <w:sz w:val="28"/>
          <w:szCs w:val="28"/>
        </w:rPr>
      </w:pPr>
      <w:r w:rsidRPr="004E36F1">
        <w:rPr>
          <w:bCs/>
          <w:sz w:val="28"/>
          <w:szCs w:val="28"/>
        </w:rPr>
        <w:t>Tuy nhiên, c</w:t>
      </w:r>
      <w:r w:rsidR="0003575D" w:rsidRPr="004E36F1">
        <w:rPr>
          <w:bCs/>
          <w:sz w:val="28"/>
          <w:szCs w:val="28"/>
        </w:rPr>
        <w:t>ác chính sách hỗ trợ doanh nghiệp nhỏ và vừa chưa thực sự đi vào cuộc sống; tiến độ một số công trình trọng điểm quốc gia chưa đạt yêu cầu; giải ngân vốn đầu tư công giai đoạn 2016 – 2019, nhất là vốn ODA còn chậm.</w:t>
      </w:r>
    </w:p>
    <w:p w:rsidR="007C76A6" w:rsidRPr="004E36F1" w:rsidRDefault="007C76A6" w:rsidP="00D05541">
      <w:pPr>
        <w:widowControl w:val="0"/>
        <w:spacing w:before="100"/>
        <w:ind w:firstLine="567"/>
        <w:jc w:val="both"/>
        <w:rPr>
          <w:b/>
          <w:sz w:val="28"/>
          <w:szCs w:val="28"/>
        </w:rPr>
      </w:pPr>
      <w:r w:rsidRPr="004E36F1">
        <w:rPr>
          <w:b/>
          <w:sz w:val="28"/>
          <w:szCs w:val="28"/>
        </w:rPr>
        <w:t>2.</w:t>
      </w:r>
      <w:r w:rsidRPr="004E36F1">
        <w:rPr>
          <w:sz w:val="28"/>
          <w:szCs w:val="28"/>
        </w:rPr>
        <w:t xml:space="preserve"> </w:t>
      </w:r>
      <w:r w:rsidRPr="004E36F1">
        <w:rPr>
          <w:b/>
          <w:sz w:val="28"/>
          <w:szCs w:val="28"/>
        </w:rPr>
        <w:t>Lĩnh vực Tài chính</w:t>
      </w:r>
    </w:p>
    <w:p w:rsidR="007C76A6" w:rsidRPr="004E36F1" w:rsidRDefault="007C76A6" w:rsidP="00D05541">
      <w:pPr>
        <w:widowControl w:val="0"/>
        <w:spacing w:before="100"/>
        <w:ind w:firstLine="567"/>
        <w:jc w:val="both"/>
        <w:rPr>
          <w:sz w:val="28"/>
          <w:szCs w:val="28"/>
        </w:rPr>
      </w:pPr>
      <w:r w:rsidRPr="004E36F1">
        <w:rPr>
          <w:spacing w:val="-6"/>
          <w:sz w:val="28"/>
          <w:szCs w:val="28"/>
        </w:rPr>
        <w:t>Hệ thống pháp luật về quản lý</w:t>
      </w:r>
      <w:r w:rsidR="004248C8" w:rsidRPr="004E36F1">
        <w:rPr>
          <w:spacing w:val="-6"/>
          <w:sz w:val="28"/>
          <w:szCs w:val="28"/>
        </w:rPr>
        <w:t>,</w:t>
      </w:r>
      <w:r w:rsidRPr="004E36F1">
        <w:rPr>
          <w:spacing w:val="-6"/>
          <w:sz w:val="28"/>
          <w:szCs w:val="28"/>
        </w:rPr>
        <w:t xml:space="preserve"> sử dụng ngân sách nhà nước, tài sản công, vốn</w:t>
      </w:r>
      <w:r w:rsidR="005D4CCC" w:rsidRPr="004E36F1">
        <w:rPr>
          <w:spacing w:val="-6"/>
          <w:sz w:val="28"/>
          <w:szCs w:val="28"/>
        </w:rPr>
        <w:t xml:space="preserve"> và</w:t>
      </w:r>
      <w:r w:rsidRPr="004E36F1">
        <w:rPr>
          <w:spacing w:val="-6"/>
          <w:sz w:val="28"/>
          <w:szCs w:val="28"/>
        </w:rPr>
        <w:t xml:space="preserve"> tài sản nhà nước tại doanh nghiệp, cổ phần hóa, thoái vốn, cơ cấu lại doanh nghiệp nhà nước, thị trường tài chính, thuế, quản lý nợ công được hoàn thiện</w:t>
      </w:r>
      <w:r w:rsidRPr="004E36F1">
        <w:rPr>
          <w:sz w:val="28"/>
          <w:szCs w:val="28"/>
        </w:rPr>
        <w:t xml:space="preserve">. </w:t>
      </w:r>
    </w:p>
    <w:p w:rsidR="007C76A6" w:rsidRPr="004E36F1" w:rsidRDefault="007C76A6" w:rsidP="00A509DA">
      <w:pPr>
        <w:widowControl w:val="0"/>
        <w:spacing w:before="100"/>
        <w:ind w:firstLine="567"/>
        <w:jc w:val="both"/>
        <w:rPr>
          <w:spacing w:val="-2"/>
          <w:sz w:val="28"/>
          <w:szCs w:val="28"/>
        </w:rPr>
      </w:pPr>
      <w:r w:rsidRPr="004E36F1">
        <w:rPr>
          <w:spacing w:val="-2"/>
          <w:sz w:val="28"/>
          <w:szCs w:val="28"/>
        </w:rPr>
        <w:lastRenderedPageBreak/>
        <w:t>Công tác sắp xếp, cơ cấu lại doanh nghiệp nhà nước đạt một số kết quả, thu từ cổ phần hóa, thoái vốn bám sát kế hoạch Quốc hội giao. Thị trường tài chính tiếp tục có những bước phát triển tích cực, hoàn thành các mục tiêu và kế hoạch đề ra.</w:t>
      </w:r>
      <w:r w:rsidR="00A509DA" w:rsidRPr="004E36F1">
        <w:rPr>
          <w:spacing w:val="-2"/>
          <w:sz w:val="28"/>
          <w:szCs w:val="28"/>
        </w:rPr>
        <w:t xml:space="preserve"> </w:t>
      </w:r>
      <w:r w:rsidRPr="004E36F1">
        <w:rPr>
          <w:spacing w:val="-2"/>
          <w:sz w:val="28"/>
          <w:szCs w:val="28"/>
        </w:rPr>
        <w:t>Công tác huy động vốn vay, trả nợ và quản lý nợ công được thực hiện chặt chẽ, bám sát các Nghị quyết của Quốc hội. Cơ cấu thu, chi ngân sách nhà nước giai đoạn 2016 - 2020 có nhiều chuyển biến tích cực, tỷ lệ bội chi giai đoạn 2016 – 2020 dưới 4%.</w:t>
      </w:r>
    </w:p>
    <w:p w:rsidR="007C76A6" w:rsidRPr="004E36F1" w:rsidRDefault="007C76A6" w:rsidP="00D05541">
      <w:pPr>
        <w:spacing w:before="100"/>
        <w:ind w:firstLine="567"/>
        <w:jc w:val="both"/>
        <w:rPr>
          <w:spacing w:val="-4"/>
          <w:sz w:val="28"/>
          <w:szCs w:val="28"/>
          <w:lang w:val="pl-PL"/>
        </w:rPr>
      </w:pPr>
      <w:r w:rsidRPr="001014BE">
        <w:rPr>
          <w:spacing w:val="-4"/>
          <w:sz w:val="28"/>
          <w:szCs w:val="28"/>
          <w:lang w:val="pl-PL"/>
        </w:rPr>
        <w:t>Tuy nhiên, tiến độ cổ phần hóa, thoái vốn chưa đạt kế hoạch đề ra; còn tình trạng thất thu, trốn thuế, nợ đọng thuế; sử dụng vốn vay tại một số dự án chưa hiệu quả</w:t>
      </w:r>
      <w:r w:rsidRPr="004E36F1">
        <w:rPr>
          <w:spacing w:val="-4"/>
          <w:sz w:val="28"/>
          <w:szCs w:val="28"/>
          <w:lang w:val="pl-PL"/>
        </w:rPr>
        <w:t xml:space="preserve">. </w:t>
      </w:r>
    </w:p>
    <w:p w:rsidR="007257AD" w:rsidRPr="004E36F1" w:rsidRDefault="007257AD" w:rsidP="00D05541">
      <w:pPr>
        <w:widowControl w:val="0"/>
        <w:spacing w:before="100"/>
        <w:ind w:firstLine="567"/>
        <w:jc w:val="both"/>
        <w:rPr>
          <w:b/>
          <w:sz w:val="28"/>
          <w:szCs w:val="28"/>
        </w:rPr>
      </w:pPr>
      <w:r w:rsidRPr="004E36F1">
        <w:rPr>
          <w:b/>
          <w:bCs/>
          <w:sz w:val="28"/>
          <w:szCs w:val="28"/>
        </w:rPr>
        <w:t>3.</w:t>
      </w:r>
      <w:r w:rsidRPr="004E36F1">
        <w:rPr>
          <w:bCs/>
          <w:sz w:val="28"/>
          <w:szCs w:val="28"/>
        </w:rPr>
        <w:t xml:space="preserve"> </w:t>
      </w:r>
      <w:r w:rsidRPr="004E36F1">
        <w:rPr>
          <w:b/>
          <w:sz w:val="28"/>
          <w:szCs w:val="28"/>
        </w:rPr>
        <w:t xml:space="preserve">Lĩnh vực Ngân hàng </w:t>
      </w:r>
    </w:p>
    <w:p w:rsidR="007257AD" w:rsidRPr="004E36F1" w:rsidRDefault="007257AD" w:rsidP="00D05541">
      <w:pPr>
        <w:widowControl w:val="0"/>
        <w:spacing w:before="100"/>
        <w:ind w:firstLine="567"/>
        <w:jc w:val="both"/>
        <w:rPr>
          <w:sz w:val="28"/>
          <w:szCs w:val="28"/>
          <w:lang w:val="es-NI"/>
        </w:rPr>
      </w:pPr>
      <w:r w:rsidRPr="004E36F1">
        <w:rPr>
          <w:bCs/>
          <w:iCs/>
          <w:sz w:val="28"/>
          <w:szCs w:val="28"/>
          <w:lang w:val="sv-SE"/>
        </w:rPr>
        <w:t xml:space="preserve">Chính sách tiền tệ, lãi suất, tỷ giá </w:t>
      </w:r>
      <w:r w:rsidRPr="004E36F1">
        <w:rPr>
          <w:iCs/>
          <w:sz w:val="28"/>
          <w:szCs w:val="28"/>
          <w:lang w:val="pt-BR"/>
        </w:rPr>
        <w:t>được điều hành c</w:t>
      </w:r>
      <w:r w:rsidRPr="004E36F1">
        <w:rPr>
          <w:bCs/>
          <w:iCs/>
          <w:sz w:val="28"/>
          <w:szCs w:val="28"/>
          <w:lang w:val="sv-SE"/>
        </w:rPr>
        <w:t>hủ động, linh hoạt, phù hợp với diễn biến kinh tế vĩ mô, thị trường tiền tệ, góp phần quan trọng vào việc kiểm soát lạm phát, ổn định kinh tế vĩ mô</w:t>
      </w:r>
      <w:r w:rsidRPr="004E36F1">
        <w:rPr>
          <w:sz w:val="28"/>
          <w:szCs w:val="28"/>
          <w:lang w:val="da-DK"/>
        </w:rPr>
        <w:t xml:space="preserve">. </w:t>
      </w:r>
      <w:r w:rsidRPr="004E36F1">
        <w:rPr>
          <w:sz w:val="28"/>
          <w:szCs w:val="28"/>
          <w:lang w:val="es-NI"/>
        </w:rPr>
        <w:t xml:space="preserve">Cơ cấu lại hệ thống các tổ chức tín dụng gắn với xử lý nợ xấu được triển khai mạnh mẽ; </w:t>
      </w:r>
      <w:r w:rsidR="00903EC4" w:rsidRPr="004E36F1">
        <w:rPr>
          <w:sz w:val="28"/>
          <w:szCs w:val="28"/>
          <w:lang w:val="es-NI"/>
        </w:rPr>
        <w:t>h</w:t>
      </w:r>
      <w:r w:rsidRPr="004E36F1">
        <w:rPr>
          <w:sz w:val="28"/>
          <w:szCs w:val="28"/>
          <w:lang w:val="es-NI"/>
        </w:rPr>
        <w:t>oạt động thanh toán tiếp tục có bước phát triển với nhiều sản phẩm, tiện ích ngân hàng mới, hiện đại được áp dụng</w:t>
      </w:r>
      <w:r w:rsidR="004235EF" w:rsidRPr="004E36F1">
        <w:rPr>
          <w:sz w:val="28"/>
          <w:szCs w:val="28"/>
          <w:lang w:val="es-NI"/>
        </w:rPr>
        <w:t>; d</w:t>
      </w:r>
      <w:r w:rsidRPr="004E36F1">
        <w:rPr>
          <w:sz w:val="28"/>
          <w:szCs w:val="28"/>
          <w:lang w:val="es-NI"/>
        </w:rPr>
        <w:t>ự trữ ngoại hối tăng.</w:t>
      </w:r>
    </w:p>
    <w:p w:rsidR="007257AD" w:rsidRPr="004E36F1" w:rsidRDefault="007257AD" w:rsidP="00D05541">
      <w:pPr>
        <w:widowControl w:val="0"/>
        <w:spacing w:before="100"/>
        <w:ind w:firstLine="567"/>
        <w:jc w:val="both"/>
        <w:rPr>
          <w:sz w:val="28"/>
          <w:szCs w:val="28"/>
          <w:lang w:val="pt-BR"/>
        </w:rPr>
      </w:pPr>
      <w:r w:rsidRPr="004E36F1">
        <w:rPr>
          <w:sz w:val="28"/>
          <w:szCs w:val="28"/>
          <w:lang w:val="pt-BR"/>
        </w:rPr>
        <w:t xml:space="preserve">Tuy nhiên, </w:t>
      </w:r>
      <w:r w:rsidRPr="004E36F1">
        <w:rPr>
          <w:sz w:val="28"/>
          <w:szCs w:val="28"/>
          <w:lang w:eastAsia="vi-VN"/>
        </w:rPr>
        <w:t>v</w:t>
      </w:r>
      <w:r w:rsidRPr="004E36F1">
        <w:rPr>
          <w:rFonts w:eastAsia="Arial Unicode MS"/>
          <w:sz w:val="28"/>
          <w:szCs w:val="28"/>
          <w:lang w:val="pt-BR"/>
        </w:rPr>
        <w:t>iệc cơ cấu lại các ngân hàng mua bắt buộc, ngân hàng kiểm soát đặc biệt, ngân hàng yếu kém chưa đạt yêu cầu;</w:t>
      </w:r>
      <w:r w:rsidRPr="004E36F1">
        <w:rPr>
          <w:spacing w:val="-2"/>
          <w:sz w:val="28"/>
          <w:szCs w:val="28"/>
          <w:lang w:val="de-DE"/>
        </w:rPr>
        <w:t xml:space="preserve"> nợ xấu chương trình cho vay theo Nghị định 67 vẫn gia tăng, các chính sách hỗ trợ chưa đồng bộ</w:t>
      </w:r>
      <w:r w:rsidRPr="004E36F1">
        <w:rPr>
          <w:rFonts w:eastAsia="Arial Unicode MS"/>
          <w:sz w:val="28"/>
          <w:szCs w:val="28"/>
          <w:lang w:val="pt-BR"/>
        </w:rPr>
        <w:t xml:space="preserve">; quá trình xử lý </w:t>
      </w:r>
      <w:r w:rsidRPr="004E36F1">
        <w:rPr>
          <w:sz w:val="28"/>
          <w:szCs w:val="28"/>
          <w:lang w:val="pt-BR"/>
        </w:rPr>
        <w:t>nợ xấu có một số khó khăn, vướng mắc về khuôn khổ pháp lý.</w:t>
      </w:r>
    </w:p>
    <w:p w:rsidR="00EC4AEA" w:rsidRPr="004E36F1" w:rsidRDefault="00EC4AEA" w:rsidP="00D05541">
      <w:pPr>
        <w:widowControl w:val="0"/>
        <w:spacing w:before="100"/>
        <w:ind w:firstLine="567"/>
        <w:jc w:val="both"/>
        <w:rPr>
          <w:b/>
          <w:sz w:val="28"/>
          <w:szCs w:val="28"/>
        </w:rPr>
      </w:pPr>
      <w:r w:rsidRPr="004E36F1">
        <w:rPr>
          <w:b/>
          <w:sz w:val="28"/>
          <w:szCs w:val="28"/>
        </w:rPr>
        <w:t>4.</w:t>
      </w:r>
      <w:r w:rsidRPr="004E36F1">
        <w:rPr>
          <w:sz w:val="28"/>
          <w:szCs w:val="28"/>
        </w:rPr>
        <w:t xml:space="preserve"> </w:t>
      </w:r>
      <w:r w:rsidRPr="004E36F1">
        <w:rPr>
          <w:b/>
          <w:sz w:val="28"/>
          <w:szCs w:val="28"/>
        </w:rPr>
        <w:t>Lĩnh vực Công Thương</w:t>
      </w:r>
    </w:p>
    <w:p w:rsidR="00CA181D" w:rsidRPr="004E36F1" w:rsidRDefault="00EC4AEA" w:rsidP="00D05541">
      <w:pPr>
        <w:widowControl w:val="0"/>
        <w:spacing w:before="100"/>
        <w:ind w:firstLine="567"/>
        <w:jc w:val="both"/>
        <w:rPr>
          <w:sz w:val="28"/>
          <w:szCs w:val="28"/>
        </w:rPr>
      </w:pPr>
      <w:r w:rsidRPr="004E36F1">
        <w:rPr>
          <w:sz w:val="28"/>
          <w:szCs w:val="28"/>
        </w:rPr>
        <w:t>Hệ thống hạ tầng thương mại được</w:t>
      </w:r>
      <w:r w:rsidR="00DB357B" w:rsidRPr="004E36F1">
        <w:rPr>
          <w:sz w:val="28"/>
          <w:szCs w:val="28"/>
        </w:rPr>
        <w:t xml:space="preserve"> chú trọng</w:t>
      </w:r>
      <w:r w:rsidR="00CA181D" w:rsidRPr="004E36F1">
        <w:rPr>
          <w:sz w:val="28"/>
          <w:szCs w:val="28"/>
        </w:rPr>
        <w:t xml:space="preserve"> phát triển, kết hợp hài hòa giữa hạ tầng </w:t>
      </w:r>
      <w:r w:rsidRPr="004E36F1">
        <w:rPr>
          <w:sz w:val="28"/>
          <w:szCs w:val="28"/>
        </w:rPr>
        <w:t xml:space="preserve">thương mại truyền thống </w:t>
      </w:r>
      <w:r w:rsidR="00CA181D" w:rsidRPr="004E36F1">
        <w:rPr>
          <w:sz w:val="28"/>
          <w:szCs w:val="28"/>
        </w:rPr>
        <w:t>v</w:t>
      </w:r>
      <w:r w:rsidR="00FA2A6F" w:rsidRPr="004E36F1">
        <w:rPr>
          <w:sz w:val="28"/>
          <w:szCs w:val="28"/>
        </w:rPr>
        <w:t xml:space="preserve">à </w:t>
      </w:r>
      <w:r w:rsidRPr="004E36F1">
        <w:rPr>
          <w:sz w:val="28"/>
          <w:szCs w:val="28"/>
        </w:rPr>
        <w:t xml:space="preserve">hiện đại. </w:t>
      </w:r>
      <w:r w:rsidR="004235EF" w:rsidRPr="004E36F1">
        <w:rPr>
          <w:sz w:val="28"/>
          <w:szCs w:val="28"/>
        </w:rPr>
        <w:t>K</w:t>
      </w:r>
      <w:r w:rsidR="00CA181D" w:rsidRPr="004E36F1">
        <w:rPr>
          <w:sz w:val="28"/>
          <w:szCs w:val="28"/>
        </w:rPr>
        <w:t>ý kế</w:t>
      </w:r>
      <w:r w:rsidR="00FA2A6F" w:rsidRPr="004E36F1">
        <w:rPr>
          <w:sz w:val="28"/>
          <w:szCs w:val="28"/>
        </w:rPr>
        <w:t>t và triển khai hiệu quả các hiệp định thương mại tự do (FTA)</w:t>
      </w:r>
      <w:r w:rsidR="00CA181D" w:rsidRPr="004E36F1">
        <w:rPr>
          <w:sz w:val="28"/>
          <w:szCs w:val="28"/>
        </w:rPr>
        <w:t>. Việc triển khai chiến lược xuất nhập khẩu hàng hóa giai đoạn 2011</w:t>
      </w:r>
      <w:r w:rsidR="00DC4B67" w:rsidRPr="004E36F1">
        <w:rPr>
          <w:sz w:val="28"/>
          <w:szCs w:val="28"/>
        </w:rPr>
        <w:t xml:space="preserve"> </w:t>
      </w:r>
      <w:r w:rsidR="00CA181D" w:rsidRPr="004E36F1">
        <w:rPr>
          <w:sz w:val="28"/>
          <w:szCs w:val="28"/>
        </w:rPr>
        <w:t>-</w:t>
      </w:r>
      <w:r w:rsidR="00DC4B67" w:rsidRPr="004E36F1">
        <w:rPr>
          <w:sz w:val="28"/>
          <w:szCs w:val="28"/>
        </w:rPr>
        <w:t xml:space="preserve"> </w:t>
      </w:r>
      <w:r w:rsidR="00CA181D" w:rsidRPr="004E36F1">
        <w:rPr>
          <w:sz w:val="28"/>
          <w:szCs w:val="28"/>
        </w:rPr>
        <w:t>2020 đạt và vượt nhiều chỉ tiêu; xuất siêu 5 năm liên tiếp</w:t>
      </w:r>
      <w:r w:rsidR="005D4CCC" w:rsidRPr="004E36F1">
        <w:rPr>
          <w:sz w:val="28"/>
          <w:szCs w:val="28"/>
        </w:rPr>
        <w:t>, nhất là trong bối cảnh đại dịch covid-19 tác động, 10 tháng đầu năm 2020 đã xuất siêu kỷ lục</w:t>
      </w:r>
      <w:r w:rsidR="007C4207" w:rsidRPr="004E36F1">
        <w:rPr>
          <w:sz w:val="28"/>
          <w:szCs w:val="28"/>
        </w:rPr>
        <w:t>,</w:t>
      </w:r>
      <w:r w:rsidR="005D4CCC" w:rsidRPr="004E36F1">
        <w:rPr>
          <w:sz w:val="28"/>
          <w:szCs w:val="28"/>
        </w:rPr>
        <w:t xml:space="preserve"> </w:t>
      </w:r>
      <w:r w:rsidR="007C4207" w:rsidRPr="004E36F1">
        <w:rPr>
          <w:sz w:val="28"/>
          <w:szCs w:val="28"/>
        </w:rPr>
        <w:t xml:space="preserve">đạt </w:t>
      </w:r>
      <w:r w:rsidR="005D4CCC" w:rsidRPr="004E36F1">
        <w:rPr>
          <w:sz w:val="28"/>
          <w:szCs w:val="28"/>
        </w:rPr>
        <w:t>trên 18,7 tỷ USD</w:t>
      </w:r>
      <w:r w:rsidR="00CA181D" w:rsidRPr="004E36F1">
        <w:rPr>
          <w:sz w:val="28"/>
          <w:szCs w:val="28"/>
        </w:rPr>
        <w:t>.</w:t>
      </w:r>
      <w:r w:rsidR="005A42A2">
        <w:rPr>
          <w:sz w:val="28"/>
          <w:szCs w:val="28"/>
        </w:rPr>
        <w:t xml:space="preserve"> </w:t>
      </w:r>
      <w:r w:rsidR="004235EF" w:rsidRPr="004E36F1">
        <w:rPr>
          <w:spacing w:val="-2"/>
          <w:sz w:val="28"/>
          <w:szCs w:val="28"/>
        </w:rPr>
        <w:t>H</w:t>
      </w:r>
      <w:r w:rsidR="005D4CCC" w:rsidRPr="004E36F1">
        <w:rPr>
          <w:spacing w:val="-2"/>
          <w:sz w:val="28"/>
          <w:szCs w:val="28"/>
        </w:rPr>
        <w:t xml:space="preserve">ỗ trợ hiệu quả cho các doanh nghiệp trong nước xây dựng và phát triển thương hiệu, nâng cao năng lực cạnh tranh. </w:t>
      </w:r>
      <w:r w:rsidR="00CA181D" w:rsidRPr="004E36F1">
        <w:rPr>
          <w:spacing w:val="-2"/>
          <w:sz w:val="28"/>
          <w:szCs w:val="28"/>
        </w:rPr>
        <w:t>Công tác quản lý thị trường, phòng</w:t>
      </w:r>
      <w:r w:rsidRPr="004E36F1">
        <w:rPr>
          <w:spacing w:val="-2"/>
          <w:sz w:val="28"/>
          <w:szCs w:val="28"/>
        </w:rPr>
        <w:t>, chống buôn lậu, gian lận thương mại</w:t>
      </w:r>
      <w:r w:rsidR="000733F8" w:rsidRPr="004E36F1">
        <w:rPr>
          <w:spacing w:val="-2"/>
          <w:sz w:val="28"/>
          <w:szCs w:val="28"/>
        </w:rPr>
        <w:t>,</w:t>
      </w:r>
      <w:r w:rsidRPr="004E36F1">
        <w:rPr>
          <w:spacing w:val="-2"/>
          <w:sz w:val="28"/>
          <w:szCs w:val="28"/>
        </w:rPr>
        <w:t xml:space="preserve"> hàng giả</w:t>
      </w:r>
      <w:r w:rsidR="000733F8" w:rsidRPr="004E36F1">
        <w:rPr>
          <w:spacing w:val="-2"/>
          <w:sz w:val="28"/>
          <w:szCs w:val="28"/>
        </w:rPr>
        <w:t>, bán hàng đa cấp</w:t>
      </w:r>
      <w:r w:rsidRPr="004E36F1">
        <w:rPr>
          <w:spacing w:val="-2"/>
          <w:sz w:val="28"/>
          <w:szCs w:val="28"/>
        </w:rPr>
        <w:t xml:space="preserve"> được </w:t>
      </w:r>
      <w:r w:rsidR="00FA2A6F" w:rsidRPr="004E36F1">
        <w:rPr>
          <w:spacing w:val="-2"/>
          <w:sz w:val="28"/>
          <w:szCs w:val="28"/>
        </w:rPr>
        <w:t>tăng cường</w:t>
      </w:r>
      <w:r w:rsidR="00CA181D" w:rsidRPr="004E36F1">
        <w:rPr>
          <w:sz w:val="28"/>
          <w:szCs w:val="28"/>
        </w:rPr>
        <w:t>.</w:t>
      </w:r>
    </w:p>
    <w:p w:rsidR="000F36AF" w:rsidRPr="004E36F1" w:rsidRDefault="00E46CDE" w:rsidP="00E46CDE">
      <w:pPr>
        <w:widowControl w:val="0"/>
        <w:spacing w:before="100"/>
        <w:ind w:firstLine="567"/>
        <w:jc w:val="both"/>
        <w:rPr>
          <w:sz w:val="28"/>
          <w:szCs w:val="28"/>
        </w:rPr>
      </w:pPr>
      <w:r w:rsidRPr="004E36F1">
        <w:rPr>
          <w:spacing w:val="-2"/>
          <w:sz w:val="28"/>
          <w:szCs w:val="28"/>
        </w:rPr>
        <w:t>Việc</w:t>
      </w:r>
      <w:r w:rsidR="000F36AF" w:rsidRPr="004E36F1">
        <w:rPr>
          <w:spacing w:val="-2"/>
          <w:sz w:val="28"/>
          <w:szCs w:val="28"/>
        </w:rPr>
        <w:t xml:space="preserve"> xử lý các dự án, doanh nghiệp chậm tiến độ, kém hiệu quả thuộc ngành Công Thương được tập trung chỉ đạo, từng bước phân nhóm các dự án để xác định phương án xử lý </w:t>
      </w:r>
      <w:r w:rsidR="00B1471E" w:rsidRPr="004E36F1">
        <w:rPr>
          <w:spacing w:val="-2"/>
          <w:sz w:val="28"/>
          <w:szCs w:val="28"/>
        </w:rPr>
        <w:t xml:space="preserve">cụ thể, khả thi, </w:t>
      </w:r>
      <w:r w:rsidR="000F36AF" w:rsidRPr="004E36F1">
        <w:rPr>
          <w:spacing w:val="-2"/>
          <w:sz w:val="28"/>
          <w:szCs w:val="28"/>
        </w:rPr>
        <w:t xml:space="preserve">dứt điểm, bám sát chỉ đạo của Bộ Chính trị và theo Đề án được Thủ tướng Chính phủ phê duyệt: xử lý trên </w:t>
      </w:r>
      <w:r w:rsidR="000F36AF" w:rsidRPr="004E36F1">
        <w:rPr>
          <w:spacing w:val="-2"/>
          <w:sz w:val="28"/>
          <w:szCs w:val="28"/>
          <w:lang w:val="vi-VN"/>
        </w:rPr>
        <w:t xml:space="preserve"> nguyên tắc </w:t>
      </w:r>
      <w:r w:rsidR="000F36AF" w:rsidRPr="004E36F1">
        <w:rPr>
          <w:spacing w:val="-2"/>
          <w:sz w:val="28"/>
          <w:szCs w:val="28"/>
        </w:rPr>
        <w:t>đề cao tự chủ, tự quyết của doanh nghiệp, theo nguyên tắc, cơ chế thị trường,</w:t>
      </w:r>
      <w:r w:rsidR="000F36AF" w:rsidRPr="004E36F1">
        <w:rPr>
          <w:spacing w:val="-2"/>
          <w:sz w:val="28"/>
          <w:szCs w:val="28"/>
          <w:lang w:val="vi-VN"/>
        </w:rPr>
        <w:t xml:space="preserve"> nhà nước không cấp thêm vốn vào dự án,</w:t>
      </w:r>
      <w:r w:rsidR="000F36AF" w:rsidRPr="004E36F1">
        <w:rPr>
          <w:spacing w:val="-2"/>
          <w:sz w:val="28"/>
          <w:szCs w:val="28"/>
        </w:rPr>
        <w:t xml:space="preserve"> hạn chế tối đa thiệt hại cho </w:t>
      </w:r>
      <w:r w:rsidR="000F36AF" w:rsidRPr="004E36F1">
        <w:rPr>
          <w:spacing w:val="-2"/>
          <w:sz w:val="28"/>
          <w:szCs w:val="28"/>
          <w:lang w:val="vi-VN"/>
        </w:rPr>
        <w:t>Nhà nước,</w:t>
      </w:r>
      <w:r w:rsidR="000F36AF" w:rsidRPr="004E36F1">
        <w:rPr>
          <w:spacing w:val="-2"/>
          <w:sz w:val="28"/>
          <w:szCs w:val="28"/>
        </w:rPr>
        <w:t xml:space="preserve"> quan tâm tới </w:t>
      </w:r>
      <w:r w:rsidR="000F36AF" w:rsidRPr="004E36F1">
        <w:rPr>
          <w:spacing w:val="-2"/>
          <w:sz w:val="28"/>
          <w:szCs w:val="28"/>
          <w:lang w:val="vi-VN"/>
        </w:rPr>
        <w:t>quyền của người</w:t>
      </w:r>
      <w:r w:rsidR="000F36AF" w:rsidRPr="004E36F1">
        <w:rPr>
          <w:spacing w:val="-2"/>
          <w:sz w:val="28"/>
          <w:szCs w:val="28"/>
        </w:rPr>
        <w:t xml:space="preserve"> lợi người</w:t>
      </w:r>
      <w:r w:rsidR="000F36AF" w:rsidRPr="004E36F1">
        <w:rPr>
          <w:spacing w:val="-2"/>
          <w:sz w:val="28"/>
          <w:szCs w:val="28"/>
          <w:lang w:val="vi-VN"/>
        </w:rPr>
        <w:t xml:space="preserve"> lao động, an sinh</w:t>
      </w:r>
      <w:r w:rsidR="000F36AF" w:rsidRPr="004E36F1">
        <w:rPr>
          <w:spacing w:val="-2"/>
          <w:sz w:val="28"/>
          <w:szCs w:val="28"/>
        </w:rPr>
        <w:t xml:space="preserve"> </w:t>
      </w:r>
      <w:r w:rsidR="000F36AF" w:rsidRPr="004E36F1">
        <w:rPr>
          <w:spacing w:val="-2"/>
          <w:sz w:val="28"/>
          <w:szCs w:val="28"/>
          <w:lang w:val="vi-VN"/>
        </w:rPr>
        <w:t>-</w:t>
      </w:r>
      <w:r w:rsidR="000F36AF" w:rsidRPr="004E36F1">
        <w:rPr>
          <w:spacing w:val="-2"/>
          <w:sz w:val="28"/>
          <w:szCs w:val="28"/>
        </w:rPr>
        <w:t xml:space="preserve"> </w:t>
      </w:r>
      <w:r w:rsidR="000F36AF" w:rsidRPr="004E36F1">
        <w:rPr>
          <w:spacing w:val="-2"/>
          <w:sz w:val="28"/>
          <w:szCs w:val="28"/>
          <w:lang w:val="vi-VN"/>
        </w:rPr>
        <w:t>xã hội, môi trường và ổn định xã hội</w:t>
      </w:r>
      <w:r w:rsidR="000F36AF" w:rsidRPr="004E36F1">
        <w:rPr>
          <w:spacing w:val="-2"/>
          <w:sz w:val="28"/>
          <w:szCs w:val="28"/>
        </w:rPr>
        <w:t>. Cụ thể: (</w:t>
      </w:r>
      <w:r w:rsidR="000F36AF" w:rsidRPr="004E36F1">
        <w:rPr>
          <w:b/>
          <w:spacing w:val="-2"/>
          <w:sz w:val="28"/>
          <w:szCs w:val="28"/>
        </w:rPr>
        <w:t>1</w:t>
      </w:r>
      <w:r w:rsidR="000F36AF" w:rsidRPr="004E36F1">
        <w:rPr>
          <w:spacing w:val="-2"/>
          <w:sz w:val="28"/>
          <w:szCs w:val="28"/>
        </w:rPr>
        <w:t xml:space="preserve">) </w:t>
      </w:r>
      <w:r w:rsidR="00DF3CBC" w:rsidRPr="004E36F1">
        <w:rPr>
          <w:spacing w:val="-2"/>
          <w:sz w:val="28"/>
          <w:szCs w:val="28"/>
        </w:rPr>
        <w:t>N</w:t>
      </w:r>
      <w:r w:rsidR="00A32EEA" w:rsidRPr="004E36F1">
        <w:rPr>
          <w:spacing w:val="-2"/>
          <w:sz w:val="28"/>
          <w:szCs w:val="28"/>
        </w:rPr>
        <w:t xml:space="preserve">ếu tháo gỡ được vướng mắc về thuế suất GTGT </w:t>
      </w:r>
      <w:r w:rsidR="00DF3CBC" w:rsidRPr="004E36F1">
        <w:rPr>
          <w:spacing w:val="-2"/>
          <w:sz w:val="28"/>
          <w:szCs w:val="28"/>
        </w:rPr>
        <w:t xml:space="preserve">5% đối với </w:t>
      </w:r>
      <w:r w:rsidR="00A32EEA" w:rsidRPr="004E36F1">
        <w:rPr>
          <w:spacing w:val="-2"/>
          <w:sz w:val="28"/>
          <w:szCs w:val="28"/>
        </w:rPr>
        <w:t>phân bón (QH sẽ có ý kiến về dự thảo NQ về thuế GTGT phân bón tại kỳ họp này)</w:t>
      </w:r>
      <w:r w:rsidR="00A32EEA" w:rsidRPr="004E36F1">
        <w:rPr>
          <w:color w:val="FF0000"/>
          <w:sz w:val="28"/>
          <w:szCs w:val="28"/>
        </w:rPr>
        <w:t xml:space="preserve">, </w:t>
      </w:r>
      <w:r w:rsidR="00A32EEA" w:rsidRPr="004E36F1">
        <w:rPr>
          <w:sz w:val="28"/>
          <w:szCs w:val="28"/>
        </w:rPr>
        <w:t xml:space="preserve">bảo đảm sự bình đẳng giữa các doanh nghiệp sản xuất phân bón trong nước và doanh nghiệp nhập khẩu thì </w:t>
      </w:r>
      <w:r w:rsidRPr="004E36F1">
        <w:rPr>
          <w:sz w:val="28"/>
          <w:szCs w:val="28"/>
        </w:rPr>
        <w:t xml:space="preserve">sẽ tháo gỡ được cho </w:t>
      </w:r>
      <w:r w:rsidR="00A32EEA" w:rsidRPr="004E36F1">
        <w:rPr>
          <w:sz w:val="28"/>
          <w:szCs w:val="28"/>
        </w:rPr>
        <w:t>các dự án DAP-1 Hải Phòng, DAP-2 Lào Cai, Đạm Ninh Bình và có thể đưa DAP-1 Hải Phòng ra khỏi danh sách 12 dự án, doanh nghiệp chậm tiến độ, kém hiệu quả trong thời gian tới</w:t>
      </w:r>
      <w:r w:rsidR="00A32EEA" w:rsidRPr="004E36F1">
        <w:rPr>
          <w:spacing w:val="-2"/>
          <w:sz w:val="28"/>
          <w:szCs w:val="28"/>
        </w:rPr>
        <w:t>;</w:t>
      </w:r>
      <w:r w:rsidR="000F36AF" w:rsidRPr="004E36F1">
        <w:rPr>
          <w:spacing w:val="-2"/>
          <w:sz w:val="28"/>
          <w:szCs w:val="28"/>
        </w:rPr>
        <w:t xml:space="preserve"> (</w:t>
      </w:r>
      <w:r w:rsidR="000F36AF" w:rsidRPr="004E36F1">
        <w:rPr>
          <w:b/>
          <w:spacing w:val="-2"/>
          <w:sz w:val="28"/>
          <w:szCs w:val="28"/>
        </w:rPr>
        <w:t>2</w:t>
      </w:r>
      <w:r w:rsidR="000F36AF" w:rsidRPr="004E36F1">
        <w:rPr>
          <w:spacing w:val="-2"/>
          <w:sz w:val="28"/>
          <w:szCs w:val="28"/>
        </w:rPr>
        <w:t>) Một số dự án đã tìm được đối tác hợp tác đầu tư hoặc đang có nhà đầu tư quan tâm mua lại tiếp tục đầu tư</w:t>
      </w:r>
      <w:r w:rsidR="007C4207" w:rsidRPr="004E36F1">
        <w:rPr>
          <w:spacing w:val="-2"/>
          <w:sz w:val="28"/>
          <w:szCs w:val="28"/>
        </w:rPr>
        <w:t>, hiện đang thương thảo với nhà đầu tư</w:t>
      </w:r>
      <w:r w:rsidR="00B1471E" w:rsidRPr="004E36F1">
        <w:rPr>
          <w:spacing w:val="-2"/>
          <w:sz w:val="28"/>
          <w:szCs w:val="28"/>
        </w:rPr>
        <w:t xml:space="preserve"> vào các dự án</w:t>
      </w:r>
      <w:r w:rsidR="000F36AF" w:rsidRPr="004E36F1">
        <w:rPr>
          <w:spacing w:val="-2"/>
          <w:sz w:val="28"/>
          <w:szCs w:val="28"/>
        </w:rPr>
        <w:t xml:space="preserve"> như</w:t>
      </w:r>
      <w:r w:rsidR="00B1471E" w:rsidRPr="004E36F1">
        <w:rPr>
          <w:spacing w:val="-2"/>
          <w:sz w:val="28"/>
          <w:szCs w:val="28"/>
        </w:rPr>
        <w:t>:</w:t>
      </w:r>
      <w:r w:rsidR="000F36AF" w:rsidRPr="004E36F1">
        <w:rPr>
          <w:spacing w:val="-2"/>
          <w:sz w:val="28"/>
          <w:szCs w:val="28"/>
        </w:rPr>
        <w:t xml:space="preserve"> Nhà máy sản xuất sơ xợi Đình Vũ, </w:t>
      </w:r>
      <w:r w:rsidR="000F36AF" w:rsidRPr="004E36F1">
        <w:rPr>
          <w:spacing w:val="-2"/>
          <w:sz w:val="28"/>
          <w:szCs w:val="28"/>
        </w:rPr>
        <w:lastRenderedPageBreak/>
        <w:t>Nhà máy gang thép Thái nguyên GĐ 2 và Dự án Thép Việt Trung.</w:t>
      </w:r>
      <w:r w:rsidR="00227BD4" w:rsidRPr="004E36F1">
        <w:rPr>
          <w:spacing w:val="-2"/>
          <w:sz w:val="28"/>
          <w:szCs w:val="28"/>
        </w:rPr>
        <w:t xml:space="preserve"> Về Dự án nhà máy nhiệt điện Thái Bình 2 có nhiều khó khăn, vướng mắc do có sai phạm trong quá trình thực hiện đầu tư xây dựng; cho đến nay đã hoàn thành xấp xỉ 86% khối lượng; Thường trực Chính phủ, Thủ tướng Chính phủ đã có những chỉ đạo, giao nhiệm vụ Tập đoàn Dầu khí Việt Nam tiếp tục triển khai, hoàn thành xây dựng nhà máy đưa vào vận hành trong năm 2021 - 2022 đảm bảo chất lượng và an toàn</w:t>
      </w:r>
      <w:r w:rsidR="00227BD4" w:rsidRPr="004E36F1">
        <w:rPr>
          <w:sz w:val="28"/>
          <w:szCs w:val="28"/>
        </w:rPr>
        <w:t>.</w:t>
      </w:r>
    </w:p>
    <w:p w:rsidR="00CA181D" w:rsidRPr="004E36F1" w:rsidRDefault="00CA181D" w:rsidP="00D05541">
      <w:pPr>
        <w:widowControl w:val="0"/>
        <w:spacing w:before="100"/>
        <w:ind w:firstLine="567"/>
        <w:jc w:val="both"/>
        <w:rPr>
          <w:sz w:val="28"/>
          <w:szCs w:val="28"/>
        </w:rPr>
      </w:pPr>
      <w:r w:rsidRPr="004E36F1">
        <w:rPr>
          <w:spacing w:val="-4"/>
          <w:sz w:val="28"/>
          <w:szCs w:val="28"/>
        </w:rPr>
        <w:t>Công tác quản lý quy hoạch, đầu tư xây dựng, vận hành khai thác công trình</w:t>
      </w:r>
      <w:r w:rsidR="00DC4B67" w:rsidRPr="004E36F1">
        <w:rPr>
          <w:spacing w:val="-4"/>
          <w:sz w:val="28"/>
          <w:szCs w:val="28"/>
        </w:rPr>
        <w:t xml:space="preserve"> thủy điện được triển khai thực hiện</w:t>
      </w:r>
      <w:r w:rsidRPr="004E36F1">
        <w:rPr>
          <w:spacing w:val="-4"/>
          <w:sz w:val="28"/>
          <w:szCs w:val="28"/>
        </w:rPr>
        <w:t xml:space="preserve"> theo Nghị quyết số 62 của Quốc</w:t>
      </w:r>
      <w:r w:rsidR="00402CA7" w:rsidRPr="004E36F1">
        <w:rPr>
          <w:spacing w:val="-4"/>
          <w:sz w:val="28"/>
          <w:szCs w:val="28"/>
        </w:rPr>
        <w:t xml:space="preserve"> hội</w:t>
      </w:r>
      <w:r w:rsidRPr="004E36F1">
        <w:rPr>
          <w:spacing w:val="-4"/>
          <w:sz w:val="28"/>
          <w:szCs w:val="28"/>
        </w:rPr>
        <w:t xml:space="preserve">. Từng bước đẩy mạnh xã hội hóa phát triển nguồn năng lượng tái tạo. </w:t>
      </w:r>
      <w:r w:rsidR="002425D1" w:rsidRPr="004E36F1">
        <w:rPr>
          <w:spacing w:val="-4"/>
          <w:sz w:val="28"/>
          <w:szCs w:val="28"/>
        </w:rPr>
        <w:t>T</w:t>
      </w:r>
      <w:r w:rsidRPr="004E36F1">
        <w:rPr>
          <w:spacing w:val="-4"/>
          <w:sz w:val="28"/>
          <w:szCs w:val="28"/>
        </w:rPr>
        <w:t>húc đẩy doanh nghiệp công nghiệp hỗ trợ ngày càng được phát triển cả về số lượng và chất lượng</w:t>
      </w:r>
      <w:r w:rsidRPr="004E36F1">
        <w:rPr>
          <w:sz w:val="28"/>
          <w:szCs w:val="28"/>
        </w:rPr>
        <w:t>.</w:t>
      </w:r>
      <w:r w:rsidR="000F36AF" w:rsidRPr="004E36F1">
        <w:rPr>
          <w:sz w:val="28"/>
          <w:szCs w:val="28"/>
        </w:rPr>
        <w:t xml:space="preserve"> </w:t>
      </w:r>
    </w:p>
    <w:p w:rsidR="00CA181D" w:rsidRPr="005A42A2" w:rsidRDefault="00EC4AEA" w:rsidP="00D05541">
      <w:pPr>
        <w:widowControl w:val="0"/>
        <w:spacing w:before="100"/>
        <w:ind w:firstLine="567"/>
        <w:jc w:val="both"/>
        <w:rPr>
          <w:sz w:val="28"/>
          <w:szCs w:val="28"/>
        </w:rPr>
      </w:pPr>
      <w:r w:rsidRPr="005A42A2">
        <w:rPr>
          <w:sz w:val="28"/>
          <w:szCs w:val="28"/>
        </w:rPr>
        <w:t>Tuy nhiên,</w:t>
      </w:r>
      <w:r w:rsidR="00CA181D" w:rsidRPr="005A42A2">
        <w:rPr>
          <w:sz w:val="28"/>
          <w:szCs w:val="28"/>
        </w:rPr>
        <w:t xml:space="preserve"> </w:t>
      </w:r>
      <w:r w:rsidR="005E50CF" w:rsidRPr="005A42A2">
        <w:rPr>
          <w:sz w:val="28"/>
          <w:szCs w:val="28"/>
        </w:rPr>
        <w:t>c</w:t>
      </w:r>
      <w:r w:rsidR="00CA181D" w:rsidRPr="005A42A2">
        <w:rPr>
          <w:sz w:val="28"/>
          <w:szCs w:val="28"/>
        </w:rPr>
        <w:t xml:space="preserve">ông tác quản lý thị trường </w:t>
      </w:r>
      <w:r w:rsidR="0079033C" w:rsidRPr="005A42A2">
        <w:rPr>
          <w:sz w:val="28"/>
          <w:szCs w:val="28"/>
        </w:rPr>
        <w:t>cò</w:t>
      </w:r>
      <w:r w:rsidR="00CA181D" w:rsidRPr="005A42A2">
        <w:rPr>
          <w:sz w:val="28"/>
          <w:szCs w:val="28"/>
        </w:rPr>
        <w:t xml:space="preserve">n bất cập. Việc xử lý các dự án, doanh nghiệp yếu kém ngành Công Thương có nhiều khó khăn, vướng mắc, </w:t>
      </w:r>
      <w:r w:rsidR="009703C0" w:rsidRPr="005A42A2">
        <w:rPr>
          <w:sz w:val="28"/>
          <w:szCs w:val="28"/>
        </w:rPr>
        <w:t>chưa đúng kế hoạch</w:t>
      </w:r>
      <w:r w:rsidR="00CA181D" w:rsidRPr="005A42A2">
        <w:rPr>
          <w:sz w:val="28"/>
          <w:szCs w:val="28"/>
        </w:rPr>
        <w:t>.</w:t>
      </w:r>
      <w:r w:rsidR="00A561C0" w:rsidRPr="005A42A2">
        <w:rPr>
          <w:sz w:val="28"/>
          <w:szCs w:val="28"/>
        </w:rPr>
        <w:t xml:space="preserve"> </w:t>
      </w:r>
      <w:r w:rsidR="007B1899" w:rsidRPr="005A42A2">
        <w:rPr>
          <w:sz w:val="28"/>
          <w:szCs w:val="28"/>
        </w:rPr>
        <w:t>M</w:t>
      </w:r>
      <w:r w:rsidR="00A561C0" w:rsidRPr="005A42A2">
        <w:rPr>
          <w:sz w:val="28"/>
          <w:szCs w:val="28"/>
        </w:rPr>
        <w:t>ột số bất cập giữa quy hoạch và đầu tư xây dựng nguồn và lưới điện còn chưa được xử lý triệt để. Quản lý quy hoạch và xây dựng thủy điện có nơi còn chưa chặt chẽ, còn có dự án thủy điện nhỏ có tác động đáng kể đến môi trường.</w:t>
      </w:r>
      <w:r w:rsidR="001E6F44" w:rsidRPr="005A42A2">
        <w:rPr>
          <w:sz w:val="28"/>
          <w:szCs w:val="28"/>
        </w:rPr>
        <w:t xml:space="preserve"> </w:t>
      </w:r>
    </w:p>
    <w:p w:rsidR="002C7DB9" w:rsidRPr="004E36F1" w:rsidRDefault="00644271" w:rsidP="00D05541">
      <w:pPr>
        <w:widowControl w:val="0"/>
        <w:spacing w:before="100"/>
        <w:ind w:firstLine="567"/>
        <w:jc w:val="both"/>
        <w:rPr>
          <w:b/>
          <w:sz w:val="28"/>
          <w:szCs w:val="28"/>
        </w:rPr>
      </w:pPr>
      <w:r w:rsidRPr="004E36F1">
        <w:rPr>
          <w:b/>
          <w:sz w:val="28"/>
          <w:szCs w:val="28"/>
          <w:lang w:val="pt-BR"/>
        </w:rPr>
        <w:t>5</w:t>
      </w:r>
      <w:r w:rsidR="002C7DB9" w:rsidRPr="004E36F1">
        <w:rPr>
          <w:b/>
          <w:sz w:val="28"/>
          <w:szCs w:val="28"/>
          <w:lang w:val="pt-BR"/>
        </w:rPr>
        <w:t xml:space="preserve">. </w:t>
      </w:r>
      <w:r w:rsidR="002C7DB9" w:rsidRPr="004E36F1">
        <w:rPr>
          <w:b/>
          <w:sz w:val="28"/>
          <w:szCs w:val="28"/>
        </w:rPr>
        <w:t>Lĩnh vực Nông nghiệp và phát triển nông thôn</w:t>
      </w:r>
    </w:p>
    <w:p w:rsidR="002C7DB9" w:rsidRPr="004E36F1" w:rsidRDefault="003E0998" w:rsidP="00B14650">
      <w:pPr>
        <w:widowControl w:val="0"/>
        <w:spacing w:before="60"/>
        <w:ind w:firstLine="567"/>
        <w:jc w:val="both"/>
        <w:rPr>
          <w:sz w:val="28"/>
          <w:szCs w:val="28"/>
        </w:rPr>
      </w:pPr>
      <w:r w:rsidRPr="004E36F1">
        <w:rPr>
          <w:sz w:val="28"/>
          <w:szCs w:val="28"/>
        </w:rPr>
        <w:t xml:space="preserve">Hệ thống cơ chế, chính sách </w:t>
      </w:r>
      <w:r w:rsidR="004E1309" w:rsidRPr="004E36F1">
        <w:rPr>
          <w:sz w:val="28"/>
          <w:szCs w:val="28"/>
        </w:rPr>
        <w:t xml:space="preserve">về </w:t>
      </w:r>
      <w:r w:rsidRPr="004E36F1">
        <w:rPr>
          <w:sz w:val="28"/>
          <w:szCs w:val="28"/>
        </w:rPr>
        <w:t>nông nghiệp cơ bản được hoàn thiện, nhất là khuyến khích doanh nghiệp đầu tư vào nông nghiệp, nông thôn, phát triển hợp tác xã, liên kết trong sản xuất, tiêu thụ sản phẩm nông nghiệp, ưu đãi tín dụng</w:t>
      </w:r>
      <w:r w:rsidR="00BB3F90" w:rsidRPr="004E36F1">
        <w:rPr>
          <w:sz w:val="28"/>
          <w:szCs w:val="28"/>
        </w:rPr>
        <w:t>, sắp xếp, đổi mới và phát triển, nâng cao hiệu quả hoạt động của công ty nông, lâm nghiệp</w:t>
      </w:r>
      <w:r w:rsidR="004E1309" w:rsidRPr="004E36F1">
        <w:rPr>
          <w:sz w:val="28"/>
          <w:szCs w:val="28"/>
        </w:rPr>
        <w:t>,</w:t>
      </w:r>
      <w:r w:rsidRPr="004E36F1">
        <w:rPr>
          <w:sz w:val="28"/>
          <w:szCs w:val="28"/>
        </w:rPr>
        <w:t xml:space="preserve"> bảo hiểm nông nghiệp; rà soát, loại bỏ các loại phí, lệ phí không hợp lý.</w:t>
      </w:r>
      <w:r w:rsidR="00B04883" w:rsidRPr="004E36F1">
        <w:rPr>
          <w:sz w:val="28"/>
          <w:szCs w:val="28"/>
        </w:rPr>
        <w:t xml:space="preserve"> Đã thu hút được nhiều doanh nghiệp, tập đoàn lớn đầu tư vào lĩnh vực nông nghiệp; nhiều nhà máy chế biến lớn được xây dựng và đi vào hoạt động.</w:t>
      </w:r>
      <w:r w:rsidR="004E1309" w:rsidRPr="004E36F1">
        <w:rPr>
          <w:sz w:val="28"/>
          <w:szCs w:val="28"/>
        </w:rPr>
        <w:t xml:space="preserve"> </w:t>
      </w:r>
      <w:r w:rsidR="00C91E7F" w:rsidRPr="004E36F1">
        <w:rPr>
          <w:sz w:val="28"/>
          <w:szCs w:val="28"/>
        </w:rPr>
        <w:t>Việc</w:t>
      </w:r>
      <w:r w:rsidR="002C7DB9" w:rsidRPr="004E36F1">
        <w:rPr>
          <w:sz w:val="28"/>
          <w:szCs w:val="28"/>
        </w:rPr>
        <w:t xml:space="preserve"> triển khai Chương trình mục tiêu quốc gia xây dựng nông thôn mới</w:t>
      </w:r>
      <w:r w:rsidR="00C91E7F" w:rsidRPr="004E36F1">
        <w:rPr>
          <w:sz w:val="28"/>
          <w:szCs w:val="28"/>
        </w:rPr>
        <w:t xml:space="preserve"> đạt được nhiều kết quả quan trọng, </w:t>
      </w:r>
      <w:r w:rsidR="00231EFB" w:rsidRPr="004E36F1">
        <w:rPr>
          <w:sz w:val="28"/>
          <w:szCs w:val="28"/>
        </w:rPr>
        <w:t xml:space="preserve">vượt trước gần 02 năm so với kế hoạch Quốc hội giao, </w:t>
      </w:r>
      <w:r w:rsidR="00C91E7F" w:rsidRPr="004E36F1">
        <w:rPr>
          <w:sz w:val="28"/>
          <w:szCs w:val="28"/>
        </w:rPr>
        <w:t>diện mạo nông thôn và đời sống người dân được nâng lên</w:t>
      </w:r>
      <w:r w:rsidR="006F01A4" w:rsidRPr="004E36F1">
        <w:rPr>
          <w:sz w:val="28"/>
          <w:szCs w:val="28"/>
        </w:rPr>
        <w:t>.</w:t>
      </w:r>
    </w:p>
    <w:p w:rsidR="002A0730" w:rsidRPr="004E36F1" w:rsidRDefault="002A0730" w:rsidP="00B14650">
      <w:pPr>
        <w:widowControl w:val="0"/>
        <w:spacing w:before="60"/>
        <w:ind w:firstLine="567"/>
        <w:jc w:val="both"/>
        <w:rPr>
          <w:spacing w:val="-4"/>
          <w:sz w:val="28"/>
          <w:szCs w:val="28"/>
        </w:rPr>
      </w:pPr>
      <w:r w:rsidRPr="004E36F1">
        <w:rPr>
          <w:spacing w:val="-4"/>
          <w:sz w:val="28"/>
          <w:szCs w:val="28"/>
        </w:rPr>
        <w:t xml:space="preserve">Bên cạnh kết quả đạt được, </w:t>
      </w:r>
      <w:r w:rsidR="00B04883" w:rsidRPr="004E36F1">
        <w:rPr>
          <w:spacing w:val="-4"/>
          <w:sz w:val="28"/>
          <w:szCs w:val="28"/>
        </w:rPr>
        <w:t>quá trình cơ cấu lại ngành nông nghiệp còn chậm, nhiều yếu tố thiếu bền vững</w:t>
      </w:r>
      <w:r w:rsidR="00DE2157" w:rsidRPr="004E36F1">
        <w:rPr>
          <w:spacing w:val="-4"/>
          <w:sz w:val="28"/>
          <w:szCs w:val="28"/>
        </w:rPr>
        <w:t>,</w:t>
      </w:r>
      <w:r w:rsidR="00B04883" w:rsidRPr="004E36F1">
        <w:rPr>
          <w:spacing w:val="-4"/>
          <w:sz w:val="28"/>
          <w:szCs w:val="28"/>
        </w:rPr>
        <w:t xml:space="preserve"> đầu tư cho nông nghiệp còn thấp so với nhu cầu; việc đổi mới các hình thức tổ chức sản xuất còn chậm. K</w:t>
      </w:r>
      <w:r w:rsidRPr="004E36F1">
        <w:rPr>
          <w:spacing w:val="-4"/>
          <w:sz w:val="28"/>
          <w:szCs w:val="28"/>
        </w:rPr>
        <w:t xml:space="preserve">ết quả xây dựng </w:t>
      </w:r>
      <w:r w:rsidR="00CC0B16" w:rsidRPr="004E36F1">
        <w:rPr>
          <w:spacing w:val="-4"/>
          <w:sz w:val="28"/>
          <w:szCs w:val="28"/>
        </w:rPr>
        <w:t>nông thôn mới</w:t>
      </w:r>
      <w:r w:rsidRPr="004E36F1">
        <w:rPr>
          <w:spacing w:val="-4"/>
          <w:sz w:val="28"/>
          <w:szCs w:val="28"/>
        </w:rPr>
        <w:t xml:space="preserve"> của một số vùng còn thấp hơn so với mặt bằng chung của cả nước và vẫn còn chênh lệch khá lớn giữa các vùng, miền; môi trường nông thôn chưa thực sự chuyển biến rõ nét.</w:t>
      </w:r>
      <w:r w:rsidR="00D91326" w:rsidRPr="004E36F1">
        <w:rPr>
          <w:spacing w:val="-4"/>
          <w:sz w:val="28"/>
          <w:szCs w:val="28"/>
        </w:rPr>
        <w:t xml:space="preserve"> Việc sắp xếp, đổi mới và phát triển, nâng cao hiệu quả hoạt động của công ty nông, lâm nghiệp tại một số địa phương vẫn còn chậm.</w:t>
      </w:r>
      <w:r w:rsidRPr="004E36F1">
        <w:rPr>
          <w:spacing w:val="-4"/>
          <w:sz w:val="28"/>
          <w:szCs w:val="28"/>
        </w:rPr>
        <w:t xml:space="preserve"> </w:t>
      </w:r>
    </w:p>
    <w:p w:rsidR="00EC4AEA" w:rsidRPr="004E36F1" w:rsidRDefault="00EC4AEA" w:rsidP="00B14650">
      <w:pPr>
        <w:widowControl w:val="0"/>
        <w:spacing w:before="60"/>
        <w:ind w:firstLine="567"/>
        <w:jc w:val="both"/>
        <w:rPr>
          <w:b/>
          <w:sz w:val="28"/>
          <w:szCs w:val="28"/>
        </w:rPr>
      </w:pPr>
      <w:r w:rsidRPr="004E36F1">
        <w:rPr>
          <w:b/>
          <w:sz w:val="28"/>
          <w:szCs w:val="28"/>
        </w:rPr>
        <w:t>6.  Lĩnh vực Giao thông vận tải</w:t>
      </w:r>
    </w:p>
    <w:p w:rsidR="00EC4AEA" w:rsidRPr="004E36F1" w:rsidRDefault="00723DE3" w:rsidP="00B14650">
      <w:pPr>
        <w:widowControl w:val="0"/>
        <w:spacing w:before="60"/>
        <w:ind w:firstLine="567"/>
        <w:jc w:val="both"/>
        <w:rPr>
          <w:sz w:val="28"/>
          <w:szCs w:val="28"/>
        </w:rPr>
      </w:pPr>
      <w:r w:rsidRPr="004E36F1">
        <w:rPr>
          <w:spacing w:val="-2"/>
          <w:sz w:val="28"/>
          <w:szCs w:val="28"/>
        </w:rPr>
        <w:t>Đẩy nhanh đầu tư các dự án trọng điểm quốc gia như Đường cao tốc Bắc – Nam, Cảng hàng không quốc tế Long Thành, cải tạo</w:t>
      </w:r>
      <w:r w:rsidR="001E6F44" w:rsidRPr="004E36F1">
        <w:rPr>
          <w:spacing w:val="-2"/>
          <w:sz w:val="28"/>
          <w:szCs w:val="28"/>
        </w:rPr>
        <w:t xml:space="preserve"> và</w:t>
      </w:r>
      <w:r w:rsidRPr="004E36F1">
        <w:rPr>
          <w:spacing w:val="-2"/>
          <w:sz w:val="28"/>
          <w:szCs w:val="28"/>
        </w:rPr>
        <w:t xml:space="preserve"> nâng</w:t>
      </w:r>
      <w:r w:rsidR="00DC6541" w:rsidRPr="004E36F1">
        <w:rPr>
          <w:spacing w:val="-2"/>
          <w:sz w:val="28"/>
          <w:szCs w:val="28"/>
        </w:rPr>
        <w:t xml:space="preserve"> cấp đường băng sân bay Nội Bài và</w:t>
      </w:r>
      <w:r w:rsidRPr="004E36F1">
        <w:rPr>
          <w:spacing w:val="-2"/>
          <w:sz w:val="28"/>
          <w:szCs w:val="28"/>
        </w:rPr>
        <w:t xml:space="preserve"> Tân Sơn Nhất</w:t>
      </w:r>
      <w:r w:rsidR="00DC6541" w:rsidRPr="004E36F1">
        <w:rPr>
          <w:spacing w:val="-2"/>
          <w:sz w:val="28"/>
          <w:szCs w:val="28"/>
        </w:rPr>
        <w:t>…</w:t>
      </w:r>
      <w:r w:rsidRPr="004E36F1">
        <w:rPr>
          <w:spacing w:val="-2"/>
          <w:sz w:val="28"/>
          <w:szCs w:val="28"/>
        </w:rPr>
        <w:t xml:space="preserve"> </w:t>
      </w:r>
      <w:r w:rsidR="00EC4AEA" w:rsidRPr="004E36F1">
        <w:rPr>
          <w:spacing w:val="-2"/>
          <w:sz w:val="28"/>
          <w:szCs w:val="28"/>
        </w:rPr>
        <w:t>Tập trung rà soát, hoàn thiện quy hoạ</w:t>
      </w:r>
      <w:r w:rsidR="00371483" w:rsidRPr="004E36F1">
        <w:rPr>
          <w:spacing w:val="-2"/>
          <w:sz w:val="28"/>
          <w:szCs w:val="28"/>
        </w:rPr>
        <w:t xml:space="preserve">ch mạng lưới hạ tầng giao thông, </w:t>
      </w:r>
      <w:r w:rsidR="00EC4AEA" w:rsidRPr="004E36F1">
        <w:rPr>
          <w:spacing w:val="-2"/>
          <w:sz w:val="28"/>
          <w:szCs w:val="28"/>
        </w:rPr>
        <w:t xml:space="preserve"> danh mục các dự án giao thông theo thứ tự ưu tiên đầu tư và bố trí nguồn lực thực hiện; hoàn thiện thể chế đầu tư theo hình thức PPP; nghiêm túc thực hiện chủ trương không đầu tư dự án BOT trên đường hiện hữu; rà soát tổng thể vị trí đặt trạm thu phí, chính sách miễn giảm giá dịch vụ sử dụng đường bộ; triển khai thu phí dịch vụ sử dụng đường bộ theo hình thức điện tử không dừng</w:t>
      </w:r>
      <w:r w:rsidR="00EC4AEA" w:rsidRPr="004E36F1">
        <w:rPr>
          <w:sz w:val="28"/>
          <w:szCs w:val="28"/>
        </w:rPr>
        <w:t>.</w:t>
      </w:r>
    </w:p>
    <w:p w:rsidR="00EC4AEA" w:rsidRPr="004E36F1" w:rsidRDefault="00B57B2A" w:rsidP="00B14650">
      <w:pPr>
        <w:widowControl w:val="0"/>
        <w:spacing w:before="60"/>
        <w:ind w:firstLine="567"/>
        <w:jc w:val="both"/>
        <w:rPr>
          <w:sz w:val="28"/>
          <w:szCs w:val="28"/>
        </w:rPr>
      </w:pPr>
      <w:r w:rsidRPr="004E36F1">
        <w:rPr>
          <w:sz w:val="28"/>
          <w:szCs w:val="28"/>
        </w:rPr>
        <w:t>T</w:t>
      </w:r>
      <w:r w:rsidR="00EC4AEA" w:rsidRPr="004E36F1">
        <w:rPr>
          <w:sz w:val="28"/>
          <w:szCs w:val="28"/>
        </w:rPr>
        <w:t xml:space="preserve">riển khai đồng bộ, quyết liệt các nhiệm vụ, giải pháp về bảo đảm trật tự an toàn giao thông; </w:t>
      </w:r>
      <w:r w:rsidR="00371483" w:rsidRPr="004E36F1">
        <w:rPr>
          <w:sz w:val="28"/>
          <w:szCs w:val="28"/>
        </w:rPr>
        <w:t xml:space="preserve">tập trung xử lý </w:t>
      </w:r>
      <w:r w:rsidRPr="004E36F1">
        <w:rPr>
          <w:sz w:val="28"/>
          <w:szCs w:val="28"/>
        </w:rPr>
        <w:t>c</w:t>
      </w:r>
      <w:r w:rsidR="00EC4AEA" w:rsidRPr="004E36F1">
        <w:rPr>
          <w:sz w:val="28"/>
          <w:szCs w:val="28"/>
        </w:rPr>
        <w:t>ác điểm đen, điểm tiềm ẩn tai</w:t>
      </w:r>
      <w:r w:rsidR="00371483" w:rsidRPr="004E36F1">
        <w:rPr>
          <w:sz w:val="28"/>
          <w:szCs w:val="28"/>
        </w:rPr>
        <w:t xml:space="preserve"> nạn giao thông. </w:t>
      </w:r>
      <w:r w:rsidR="00EC4AEA" w:rsidRPr="004E36F1">
        <w:rPr>
          <w:sz w:val="28"/>
          <w:szCs w:val="28"/>
        </w:rPr>
        <w:t xml:space="preserve">Tình hình tai nạn giao thông trên toàn quốc từ năm 2016 đến nay đã giảm cả 03 tiêu chí. </w:t>
      </w:r>
    </w:p>
    <w:p w:rsidR="00EC4AEA" w:rsidRPr="004E36F1" w:rsidRDefault="00EC4AEA" w:rsidP="00D05541">
      <w:pPr>
        <w:widowControl w:val="0"/>
        <w:spacing w:before="100"/>
        <w:ind w:firstLine="567"/>
        <w:jc w:val="both"/>
        <w:rPr>
          <w:spacing w:val="-4"/>
          <w:sz w:val="28"/>
          <w:szCs w:val="28"/>
        </w:rPr>
      </w:pPr>
      <w:r w:rsidRPr="004E36F1">
        <w:rPr>
          <w:spacing w:val="-4"/>
          <w:sz w:val="28"/>
          <w:szCs w:val="28"/>
        </w:rPr>
        <w:lastRenderedPageBreak/>
        <w:t>Tuy nhiên, một số công trình giao thông trọng điểm vẫn còn chậm tiến độ; việc đầu tư, xây dựng phát triển vận tải công cộng chưa đáp ứng nhu cầu; tiến độ triển khai thu phí tự động không dừng chậm 02 năm</w:t>
      </w:r>
      <w:r w:rsidR="00371483" w:rsidRPr="004E36F1">
        <w:rPr>
          <w:spacing w:val="-4"/>
          <w:sz w:val="28"/>
          <w:szCs w:val="28"/>
        </w:rPr>
        <w:t xml:space="preserve"> so với Nghị quyết của Quốc hội</w:t>
      </w:r>
      <w:r w:rsidR="00DC6541" w:rsidRPr="004E36F1">
        <w:rPr>
          <w:spacing w:val="-4"/>
          <w:sz w:val="28"/>
          <w:szCs w:val="28"/>
        </w:rPr>
        <w:t>;</w:t>
      </w:r>
      <w:r w:rsidRPr="004E36F1">
        <w:rPr>
          <w:spacing w:val="-4"/>
          <w:sz w:val="28"/>
          <w:szCs w:val="28"/>
        </w:rPr>
        <w:t xml:space="preserve"> tình hình trật tự an toàn giao thông còn diễn biến phức tạp, </w:t>
      </w:r>
      <w:r w:rsidR="00DC6541" w:rsidRPr="004E36F1">
        <w:rPr>
          <w:spacing w:val="-4"/>
          <w:sz w:val="28"/>
          <w:szCs w:val="28"/>
        </w:rPr>
        <w:t xml:space="preserve">còn </w:t>
      </w:r>
      <w:r w:rsidRPr="004E36F1">
        <w:rPr>
          <w:spacing w:val="-4"/>
          <w:sz w:val="28"/>
          <w:szCs w:val="28"/>
        </w:rPr>
        <w:t xml:space="preserve">một số địa phương chưa hoàn thành mục tiêu giảm </w:t>
      </w:r>
      <w:r w:rsidR="00E56F78" w:rsidRPr="004E36F1">
        <w:rPr>
          <w:spacing w:val="-4"/>
          <w:sz w:val="28"/>
          <w:szCs w:val="28"/>
        </w:rPr>
        <w:t>tai nạn giao thông</w:t>
      </w:r>
      <w:r w:rsidRPr="004E36F1">
        <w:rPr>
          <w:spacing w:val="-4"/>
          <w:sz w:val="28"/>
          <w:szCs w:val="28"/>
        </w:rPr>
        <w:t xml:space="preserve"> trên cả 03 tiêu chí.</w:t>
      </w:r>
    </w:p>
    <w:p w:rsidR="00821BF8" w:rsidRPr="00D75122" w:rsidRDefault="00821BF8" w:rsidP="00821BF8">
      <w:pPr>
        <w:widowControl w:val="0"/>
        <w:spacing w:before="100"/>
        <w:ind w:firstLine="567"/>
        <w:jc w:val="both"/>
        <w:rPr>
          <w:b/>
          <w:spacing w:val="-4"/>
          <w:sz w:val="28"/>
          <w:szCs w:val="28"/>
        </w:rPr>
      </w:pPr>
      <w:r>
        <w:rPr>
          <w:b/>
          <w:spacing w:val="-4"/>
          <w:sz w:val="28"/>
          <w:szCs w:val="28"/>
        </w:rPr>
        <w:t>7</w:t>
      </w:r>
      <w:r w:rsidRPr="00D75122">
        <w:rPr>
          <w:b/>
          <w:spacing w:val="-4"/>
          <w:sz w:val="28"/>
          <w:szCs w:val="28"/>
        </w:rPr>
        <w:t>. Lĩnh vực Xây dựng</w:t>
      </w:r>
    </w:p>
    <w:p w:rsidR="00821BF8" w:rsidRDefault="00821BF8" w:rsidP="00DF4937">
      <w:pPr>
        <w:widowControl w:val="0"/>
        <w:spacing w:before="60"/>
        <w:ind w:firstLine="567"/>
        <w:jc w:val="both"/>
        <w:rPr>
          <w:spacing w:val="-4"/>
          <w:sz w:val="28"/>
          <w:szCs w:val="28"/>
        </w:rPr>
      </w:pPr>
      <w:r>
        <w:rPr>
          <w:spacing w:val="-4"/>
          <w:sz w:val="28"/>
          <w:szCs w:val="28"/>
        </w:rPr>
        <w:t>Hoàn thiện</w:t>
      </w:r>
      <w:r w:rsidRPr="00D75122">
        <w:rPr>
          <w:spacing w:val="-4"/>
          <w:sz w:val="28"/>
          <w:szCs w:val="28"/>
        </w:rPr>
        <w:t xml:space="preserve"> hệ thống cơ chế, chính sách </w:t>
      </w:r>
      <w:r>
        <w:rPr>
          <w:spacing w:val="-4"/>
          <w:sz w:val="28"/>
          <w:szCs w:val="28"/>
        </w:rPr>
        <w:t xml:space="preserve">pháp luật </w:t>
      </w:r>
      <w:r w:rsidRPr="00D75122">
        <w:rPr>
          <w:spacing w:val="-4"/>
          <w:sz w:val="28"/>
          <w:szCs w:val="28"/>
        </w:rPr>
        <w:t>về kiến trúc, quy hoạch xây dựng và quản lý phát triển đô thị, hạ tầng kỹ thuật đô thị</w:t>
      </w:r>
      <w:r>
        <w:rPr>
          <w:spacing w:val="-4"/>
          <w:sz w:val="28"/>
          <w:szCs w:val="28"/>
        </w:rPr>
        <w:t>;</w:t>
      </w:r>
      <w:r w:rsidRPr="00D75122">
        <w:rPr>
          <w:spacing w:val="-4"/>
          <w:sz w:val="28"/>
          <w:szCs w:val="28"/>
        </w:rPr>
        <w:t xml:space="preserve"> quản lý đầu tư xây dựng nhà ở và thị trường bất động sản. Công tác tổ chức lập, điều chỉnh quy hoạch xây dựng, quy hoạch đô thị, quy hoạch xây dựng nông thôn, quy hoạch chuyên ngành hạ tầng kỹ thuật được quan tâm và có chuyển biến tích cực. Công tác quản lý, kiểm soát phát triển đô thị đã được triển khai tốt hơn, từng bước đảm bảo phát triển đô thị hài hòa, bền vững, thích ứng với biến đổi khí hậu. Các chương trình phát triển nhà ở trọng điểm theo Chiến lược phát triển nhà ở quốc gia đạt được nhiều kết quả tích cực, giúp cho hàng trăm ngàn hộ gia đình chính sách, người nghèo được cải thiện chỗ ở.</w:t>
      </w:r>
    </w:p>
    <w:p w:rsidR="00821BF8" w:rsidRPr="00D75122" w:rsidRDefault="00821BF8" w:rsidP="00DF4937">
      <w:pPr>
        <w:widowControl w:val="0"/>
        <w:spacing w:before="60"/>
        <w:ind w:firstLine="567"/>
        <w:jc w:val="both"/>
        <w:rPr>
          <w:spacing w:val="-4"/>
          <w:sz w:val="28"/>
          <w:szCs w:val="28"/>
        </w:rPr>
      </w:pPr>
      <w:r>
        <w:rPr>
          <w:spacing w:val="-4"/>
          <w:sz w:val="28"/>
          <w:szCs w:val="28"/>
        </w:rPr>
        <w:t xml:space="preserve">Tuy nhiên, chất lượng công tác lập, phê duyệt quy hoạch đô thị còn hạn chế; năng lực đội ngũ cán bộ thực thi còn yếu; cơ cấu hàng hóa bất động sản nhất là nhà ở tại các thành phố lớn chưa </w:t>
      </w:r>
      <w:r w:rsidR="005A42A2">
        <w:rPr>
          <w:spacing w:val="-4"/>
          <w:sz w:val="28"/>
          <w:szCs w:val="28"/>
        </w:rPr>
        <w:t>đáp ứng</w:t>
      </w:r>
      <w:r>
        <w:rPr>
          <w:spacing w:val="-4"/>
          <w:sz w:val="28"/>
          <w:szCs w:val="28"/>
        </w:rPr>
        <w:t xml:space="preserve"> nhu cầu thị trường, phát triển nhà ở xã hội còn hạn chế; hệ thống pháp luật liên quan đến một số loại hình bất động sản mới (condotel, officetel,…) chưa đồng bộ.</w:t>
      </w:r>
    </w:p>
    <w:p w:rsidR="00EC4AEA" w:rsidRPr="004E36F1" w:rsidRDefault="00BD4C21" w:rsidP="00DF4937">
      <w:pPr>
        <w:spacing w:before="60"/>
        <w:ind w:firstLine="567"/>
        <w:jc w:val="both"/>
        <w:rPr>
          <w:b/>
          <w:sz w:val="28"/>
          <w:szCs w:val="28"/>
        </w:rPr>
      </w:pPr>
      <w:r>
        <w:rPr>
          <w:b/>
          <w:sz w:val="28"/>
          <w:szCs w:val="28"/>
        </w:rPr>
        <w:t>8</w:t>
      </w:r>
      <w:r w:rsidR="00EC4AEA" w:rsidRPr="004E36F1">
        <w:rPr>
          <w:b/>
          <w:sz w:val="28"/>
          <w:szCs w:val="28"/>
        </w:rPr>
        <w:t>. Lĩnh vực Tài nguyên và môi trường</w:t>
      </w:r>
    </w:p>
    <w:p w:rsidR="00EC4AEA" w:rsidRPr="004E36F1" w:rsidRDefault="006A66EB" w:rsidP="00DF4937">
      <w:pPr>
        <w:widowControl w:val="0"/>
        <w:spacing w:before="60"/>
        <w:ind w:firstLine="567"/>
        <w:jc w:val="both"/>
        <w:rPr>
          <w:sz w:val="28"/>
          <w:szCs w:val="28"/>
        </w:rPr>
      </w:pPr>
      <w:r w:rsidRPr="004E36F1">
        <w:rPr>
          <w:sz w:val="28"/>
          <w:szCs w:val="28"/>
        </w:rPr>
        <w:t>Hoàn thiện, nâng cao hiệu quả thực thi các chính sách, pháp luật về quy hoạch, quản lý, sử dụng đất đai</w:t>
      </w:r>
      <w:r w:rsidR="00BB3F90" w:rsidRPr="004E36F1">
        <w:rPr>
          <w:sz w:val="28"/>
          <w:szCs w:val="28"/>
        </w:rPr>
        <w:t>, khoáng sản, bảo vệ môi trường</w:t>
      </w:r>
      <w:r w:rsidR="00EC4AEA" w:rsidRPr="004E36F1">
        <w:rPr>
          <w:sz w:val="28"/>
          <w:szCs w:val="28"/>
        </w:rPr>
        <w:t>.</w:t>
      </w:r>
      <w:r w:rsidRPr="004E36F1">
        <w:rPr>
          <w:sz w:val="28"/>
          <w:szCs w:val="28"/>
        </w:rPr>
        <w:t xml:space="preserve"> </w:t>
      </w:r>
      <w:r w:rsidR="00DC6541" w:rsidRPr="004E36F1">
        <w:rPr>
          <w:sz w:val="28"/>
          <w:szCs w:val="28"/>
        </w:rPr>
        <w:t>Xử lý tốt sự cố môi trường tại các tỉnh miền Trung; t</w:t>
      </w:r>
      <w:r w:rsidR="00773DDF" w:rsidRPr="004E36F1">
        <w:rPr>
          <w:sz w:val="28"/>
          <w:szCs w:val="28"/>
        </w:rPr>
        <w:t>iếp tục đẩy mạnh thực hiện Luật Bảo vệ môi trường</w:t>
      </w:r>
      <w:r w:rsidR="00DC6541" w:rsidRPr="004E36F1">
        <w:rPr>
          <w:sz w:val="28"/>
          <w:szCs w:val="28"/>
        </w:rPr>
        <w:t xml:space="preserve"> và triển khai quyết liệt</w:t>
      </w:r>
      <w:r w:rsidR="00773DDF" w:rsidRPr="004E36F1">
        <w:rPr>
          <w:sz w:val="28"/>
          <w:szCs w:val="28"/>
        </w:rPr>
        <w:t xml:space="preserve"> n</w:t>
      </w:r>
      <w:r w:rsidR="00EC4AEA" w:rsidRPr="004E36F1">
        <w:rPr>
          <w:sz w:val="28"/>
          <w:szCs w:val="28"/>
        </w:rPr>
        <w:t>hiều giải pháp kiểm soát, khắc phục ô nhiễm môi trường.</w:t>
      </w:r>
    </w:p>
    <w:p w:rsidR="00C54CF1" w:rsidRPr="004E36F1" w:rsidRDefault="00EC4AEA" w:rsidP="00B14650">
      <w:pPr>
        <w:widowControl w:val="0"/>
        <w:spacing w:before="60"/>
        <w:ind w:firstLine="567"/>
        <w:jc w:val="both"/>
        <w:rPr>
          <w:spacing w:val="-4"/>
          <w:sz w:val="28"/>
          <w:szCs w:val="28"/>
        </w:rPr>
      </w:pPr>
      <w:r w:rsidRPr="00DF4937">
        <w:rPr>
          <w:spacing w:val="-2"/>
          <w:sz w:val="28"/>
          <w:szCs w:val="28"/>
        </w:rPr>
        <w:t>Tuy nhiên,</w:t>
      </w:r>
      <w:r w:rsidR="00C54CF1" w:rsidRPr="00DF4937">
        <w:rPr>
          <w:spacing w:val="-2"/>
          <w:sz w:val="28"/>
          <w:szCs w:val="28"/>
        </w:rPr>
        <w:t xml:space="preserve"> tình trạng ô nhiễm môi trường</w:t>
      </w:r>
      <w:r w:rsidR="000E7055" w:rsidRPr="00DF4937">
        <w:rPr>
          <w:spacing w:val="-2"/>
          <w:sz w:val="28"/>
          <w:szCs w:val="28"/>
        </w:rPr>
        <w:t xml:space="preserve"> tại các đô thị, các khu, cụm công nghiệp, làng nghề</w:t>
      </w:r>
      <w:r w:rsidR="00C54CF1" w:rsidRPr="00DF4937">
        <w:rPr>
          <w:spacing w:val="-2"/>
          <w:sz w:val="28"/>
          <w:szCs w:val="28"/>
        </w:rPr>
        <w:t xml:space="preserve">, nhất là tại các lưu vực sông, kênh, mương còn chậm được xử lý; ô nhiễm không khí tại các thành phố lớn như Hà Nội, Thành phố Hồ Chí Minh </w:t>
      </w:r>
      <w:r w:rsidR="000E7055" w:rsidRPr="00DF4937">
        <w:rPr>
          <w:spacing w:val="-2"/>
          <w:sz w:val="28"/>
          <w:szCs w:val="28"/>
        </w:rPr>
        <w:t xml:space="preserve">còn </w:t>
      </w:r>
      <w:r w:rsidR="00C54CF1" w:rsidRPr="00DF4937">
        <w:rPr>
          <w:spacing w:val="-2"/>
          <w:sz w:val="28"/>
          <w:szCs w:val="28"/>
        </w:rPr>
        <w:t>diễn biến phức tạp</w:t>
      </w:r>
      <w:r w:rsidR="002F2543" w:rsidRPr="00DF4937">
        <w:rPr>
          <w:spacing w:val="-2"/>
          <w:sz w:val="28"/>
          <w:szCs w:val="28"/>
        </w:rPr>
        <w:t>. C</w:t>
      </w:r>
      <w:r w:rsidR="000E7055" w:rsidRPr="00DF4937">
        <w:rPr>
          <w:spacing w:val="-2"/>
          <w:sz w:val="28"/>
          <w:szCs w:val="28"/>
        </w:rPr>
        <w:t>ông tác quản lý</w:t>
      </w:r>
      <w:r w:rsidR="002F2543" w:rsidRPr="00DF4937">
        <w:rPr>
          <w:spacing w:val="-2"/>
          <w:sz w:val="28"/>
          <w:szCs w:val="28"/>
        </w:rPr>
        <w:t xml:space="preserve"> khai thác</w:t>
      </w:r>
      <w:r w:rsidR="000E7055" w:rsidRPr="00DF4937">
        <w:rPr>
          <w:spacing w:val="-2"/>
          <w:sz w:val="28"/>
          <w:szCs w:val="28"/>
        </w:rPr>
        <w:t xml:space="preserve"> </w:t>
      </w:r>
      <w:r w:rsidR="00542F38" w:rsidRPr="00DF4937">
        <w:rPr>
          <w:spacing w:val="-2"/>
          <w:sz w:val="28"/>
          <w:szCs w:val="28"/>
        </w:rPr>
        <w:t xml:space="preserve">tài nguyên, </w:t>
      </w:r>
      <w:r w:rsidR="000E7055" w:rsidRPr="00DF4937">
        <w:rPr>
          <w:spacing w:val="-2"/>
          <w:sz w:val="28"/>
          <w:szCs w:val="28"/>
        </w:rPr>
        <w:t>khoáng sản</w:t>
      </w:r>
      <w:r w:rsidR="00542F38" w:rsidRPr="00DF4937">
        <w:rPr>
          <w:spacing w:val="-2"/>
          <w:sz w:val="28"/>
          <w:szCs w:val="28"/>
        </w:rPr>
        <w:t>, đất đai ở một số nơi</w:t>
      </w:r>
      <w:r w:rsidR="002F2543" w:rsidRPr="00DF4937">
        <w:rPr>
          <w:spacing w:val="-2"/>
          <w:sz w:val="28"/>
          <w:szCs w:val="28"/>
        </w:rPr>
        <w:t xml:space="preserve"> hiệu quả</w:t>
      </w:r>
      <w:r w:rsidR="00787DA0" w:rsidRPr="00DF4937">
        <w:rPr>
          <w:spacing w:val="-2"/>
          <w:sz w:val="28"/>
          <w:szCs w:val="28"/>
        </w:rPr>
        <w:t xml:space="preserve"> </w:t>
      </w:r>
      <w:r w:rsidR="002F2543" w:rsidRPr="00DF4937">
        <w:rPr>
          <w:spacing w:val="-2"/>
          <w:sz w:val="28"/>
          <w:szCs w:val="28"/>
        </w:rPr>
        <w:t>chưa cao</w:t>
      </w:r>
      <w:r w:rsidR="00542F38" w:rsidRPr="00DF4937">
        <w:rPr>
          <w:spacing w:val="-2"/>
          <w:sz w:val="28"/>
          <w:szCs w:val="28"/>
        </w:rPr>
        <w:t>; vẫn còn tình trạng khai thác trái phép cát, sỏi lòng sông</w:t>
      </w:r>
      <w:r w:rsidR="00787DA0" w:rsidRPr="004E36F1">
        <w:rPr>
          <w:spacing w:val="-4"/>
          <w:sz w:val="28"/>
          <w:szCs w:val="28"/>
        </w:rPr>
        <w:t>.</w:t>
      </w:r>
    </w:p>
    <w:p w:rsidR="00EC4AEA" w:rsidRPr="004E36F1" w:rsidRDefault="00BD4C21" w:rsidP="00B14650">
      <w:pPr>
        <w:widowControl w:val="0"/>
        <w:spacing w:before="60"/>
        <w:ind w:firstLine="567"/>
        <w:jc w:val="both"/>
        <w:rPr>
          <w:b/>
          <w:sz w:val="28"/>
          <w:szCs w:val="28"/>
        </w:rPr>
      </w:pPr>
      <w:r>
        <w:rPr>
          <w:b/>
          <w:sz w:val="28"/>
          <w:szCs w:val="28"/>
        </w:rPr>
        <w:t>9</w:t>
      </w:r>
      <w:r w:rsidR="00EC4AEA" w:rsidRPr="004E36F1">
        <w:rPr>
          <w:b/>
          <w:sz w:val="28"/>
          <w:szCs w:val="28"/>
        </w:rPr>
        <w:t>. Lĩnh vực Khoa học và công nghệ</w:t>
      </w:r>
    </w:p>
    <w:p w:rsidR="00501741" w:rsidRPr="004E36F1" w:rsidRDefault="00501741" w:rsidP="00B14650">
      <w:pPr>
        <w:widowControl w:val="0"/>
        <w:spacing w:before="60"/>
        <w:ind w:firstLine="567"/>
        <w:jc w:val="both"/>
        <w:rPr>
          <w:sz w:val="28"/>
          <w:szCs w:val="28"/>
          <w:lang w:val="de-DE"/>
        </w:rPr>
      </w:pPr>
      <w:r w:rsidRPr="004E36F1">
        <w:rPr>
          <w:spacing w:val="-4"/>
          <w:sz w:val="28"/>
          <w:szCs w:val="28"/>
          <w:lang w:val="de-DE"/>
        </w:rPr>
        <w:t xml:space="preserve">Chính sách pháp luật về khoa học công nghệ </w:t>
      </w:r>
      <w:r w:rsidR="00D1022A" w:rsidRPr="004E36F1">
        <w:rPr>
          <w:spacing w:val="-4"/>
          <w:sz w:val="28"/>
          <w:szCs w:val="28"/>
          <w:lang w:val="de-DE"/>
        </w:rPr>
        <w:t>tiếp tục được hoàn thiện;</w:t>
      </w:r>
      <w:r w:rsidRPr="004E36F1">
        <w:rPr>
          <w:spacing w:val="-4"/>
          <w:sz w:val="28"/>
          <w:szCs w:val="28"/>
          <w:lang w:val="de-DE"/>
        </w:rPr>
        <w:t xml:space="preserve"> cơ chế quản lý được đổi mới góp phần thúc đẩy tinh thần khởi nghiệp, đổi mới sáng tạo</w:t>
      </w:r>
      <w:r w:rsidR="00AC7ECD" w:rsidRPr="004E36F1">
        <w:rPr>
          <w:spacing w:val="-4"/>
          <w:sz w:val="28"/>
          <w:szCs w:val="28"/>
          <w:lang w:val="de-DE"/>
        </w:rPr>
        <w:t>, nhiều doanh nghiệp chủ động đầu tư phát triển khoa học công nghệ</w:t>
      </w:r>
      <w:r w:rsidR="00AC7ECD" w:rsidRPr="004E36F1">
        <w:rPr>
          <w:sz w:val="28"/>
          <w:szCs w:val="28"/>
          <w:lang w:val="de-DE"/>
        </w:rPr>
        <w:t>.</w:t>
      </w:r>
      <w:r w:rsidR="00AC7ECD" w:rsidRPr="004E36F1">
        <w:rPr>
          <w:spacing w:val="-4"/>
          <w:sz w:val="28"/>
          <w:szCs w:val="28"/>
          <w:lang w:val="de-DE"/>
        </w:rPr>
        <w:t xml:space="preserve"> T</w:t>
      </w:r>
      <w:r w:rsidR="00917983" w:rsidRPr="004E36F1">
        <w:rPr>
          <w:spacing w:val="-4"/>
          <w:sz w:val="28"/>
          <w:szCs w:val="28"/>
          <w:lang w:val="de-DE"/>
        </w:rPr>
        <w:t xml:space="preserve">ỷ trọng </w:t>
      </w:r>
      <w:r w:rsidR="004C29D2" w:rsidRPr="004E36F1">
        <w:rPr>
          <w:spacing w:val="-4"/>
          <w:sz w:val="28"/>
          <w:szCs w:val="28"/>
          <w:lang w:val="de-DE"/>
        </w:rPr>
        <w:t>đóng góp của năng suất các nhân tố tổng hợp (TFP) vào tăng trưởng kinh tế tăng từ 33,6% trong giai đoạn 2011 – 2015 lên 4</w:t>
      </w:r>
      <w:r w:rsidR="00692E9E" w:rsidRPr="004E36F1">
        <w:rPr>
          <w:spacing w:val="-4"/>
          <w:sz w:val="28"/>
          <w:szCs w:val="28"/>
          <w:lang w:val="de-DE"/>
        </w:rPr>
        <w:t>5,2</w:t>
      </w:r>
      <w:r w:rsidR="004C29D2" w:rsidRPr="004E36F1">
        <w:rPr>
          <w:spacing w:val="-4"/>
          <w:sz w:val="28"/>
          <w:szCs w:val="28"/>
          <w:lang w:val="de-DE"/>
        </w:rPr>
        <w:t>% giai đoạn 2016 - 2020</w:t>
      </w:r>
      <w:r w:rsidRPr="004E36F1">
        <w:rPr>
          <w:spacing w:val="-4"/>
          <w:sz w:val="28"/>
          <w:szCs w:val="28"/>
          <w:lang w:val="de-DE"/>
        </w:rPr>
        <w:t xml:space="preserve">. Thị trường khoa học công nghệ </w:t>
      </w:r>
      <w:r w:rsidR="00CD06CD" w:rsidRPr="004E36F1">
        <w:rPr>
          <w:spacing w:val="-4"/>
          <w:sz w:val="28"/>
          <w:szCs w:val="28"/>
          <w:lang w:val="de-DE"/>
        </w:rPr>
        <w:t>từng bước</w:t>
      </w:r>
      <w:r w:rsidR="00AC1099" w:rsidRPr="004E36F1">
        <w:rPr>
          <w:spacing w:val="-4"/>
          <w:sz w:val="28"/>
          <w:szCs w:val="28"/>
          <w:lang w:val="de-DE"/>
        </w:rPr>
        <w:t xml:space="preserve"> hoàn thiện và</w:t>
      </w:r>
      <w:r w:rsidR="00CD06CD" w:rsidRPr="004E36F1">
        <w:rPr>
          <w:spacing w:val="-4"/>
          <w:sz w:val="28"/>
          <w:szCs w:val="28"/>
          <w:lang w:val="de-DE"/>
        </w:rPr>
        <w:t xml:space="preserve"> </w:t>
      </w:r>
      <w:r w:rsidRPr="004E36F1">
        <w:rPr>
          <w:spacing w:val="-4"/>
          <w:sz w:val="28"/>
          <w:szCs w:val="28"/>
          <w:lang w:val="de-DE"/>
        </w:rPr>
        <w:t>phát triển. Chuyển giao, ứng dụng công nghệ cao, kết quả nghiên cứu khoa học được đẩy mạnh đã góp phần tái cấu trúc nông nghiệp theo hướng hiện đại, tăng giá trị xuất khẩu</w:t>
      </w:r>
      <w:r w:rsidR="00AC1099" w:rsidRPr="004E36F1">
        <w:rPr>
          <w:spacing w:val="-4"/>
          <w:sz w:val="28"/>
          <w:szCs w:val="28"/>
          <w:lang w:val="de-DE"/>
        </w:rPr>
        <w:t>, đưa nước ta vào nhóm nước xuất khẩu hàng đầu thế giới về tôm, cá tra, cà phê, điều, hồ tiêu, gạo..</w:t>
      </w:r>
      <w:r w:rsidRPr="004E36F1">
        <w:rPr>
          <w:spacing w:val="-4"/>
          <w:sz w:val="28"/>
          <w:szCs w:val="28"/>
          <w:lang w:val="de-DE"/>
        </w:rPr>
        <w:t>.</w:t>
      </w:r>
    </w:p>
    <w:p w:rsidR="00EC4AEA" w:rsidRPr="004E36F1" w:rsidRDefault="00501741" w:rsidP="00B14650">
      <w:pPr>
        <w:widowControl w:val="0"/>
        <w:spacing w:before="60"/>
        <w:ind w:firstLine="567"/>
        <w:jc w:val="both"/>
        <w:rPr>
          <w:spacing w:val="-4"/>
          <w:sz w:val="28"/>
          <w:szCs w:val="28"/>
        </w:rPr>
      </w:pPr>
      <w:r w:rsidRPr="004E36F1">
        <w:rPr>
          <w:sz w:val="28"/>
          <w:szCs w:val="28"/>
        </w:rPr>
        <w:t>Tuy nhiên</w:t>
      </w:r>
      <w:r w:rsidR="00EC4AEA" w:rsidRPr="004E36F1">
        <w:rPr>
          <w:sz w:val="28"/>
          <w:szCs w:val="28"/>
        </w:rPr>
        <w:t xml:space="preserve">, còn một số cơ chế, chính sách ưu đãi về </w:t>
      </w:r>
      <w:r w:rsidR="00E56F78" w:rsidRPr="004E36F1">
        <w:rPr>
          <w:sz w:val="28"/>
          <w:szCs w:val="28"/>
        </w:rPr>
        <w:t>khoa học công nghệ</w:t>
      </w:r>
      <w:r w:rsidR="00EC4AEA" w:rsidRPr="004E36F1">
        <w:rPr>
          <w:sz w:val="28"/>
          <w:szCs w:val="28"/>
        </w:rPr>
        <w:t xml:space="preserve"> chưa đồng bộ;</w:t>
      </w:r>
      <w:r w:rsidR="00D31500" w:rsidRPr="004E36F1">
        <w:rPr>
          <w:sz w:val="28"/>
          <w:szCs w:val="28"/>
        </w:rPr>
        <w:t xml:space="preserve"> chưa </w:t>
      </w:r>
      <w:r w:rsidR="002B5871" w:rsidRPr="004E36F1">
        <w:rPr>
          <w:sz w:val="28"/>
          <w:szCs w:val="28"/>
        </w:rPr>
        <w:t xml:space="preserve">ban hành </w:t>
      </w:r>
      <w:r w:rsidR="00D50E72" w:rsidRPr="004E36F1">
        <w:rPr>
          <w:sz w:val="28"/>
          <w:szCs w:val="28"/>
        </w:rPr>
        <w:t>Chiến lược quốc gia về Cách mạng công nghiệp lần thứ tư đến năm 2030 và tầm nhìn đến 2045</w:t>
      </w:r>
      <w:r w:rsidR="00D31500" w:rsidRPr="004E36F1">
        <w:rPr>
          <w:sz w:val="28"/>
          <w:szCs w:val="28"/>
        </w:rPr>
        <w:t>;</w:t>
      </w:r>
      <w:r w:rsidR="00D50E72" w:rsidRPr="004E36F1">
        <w:rPr>
          <w:sz w:val="28"/>
          <w:szCs w:val="28"/>
        </w:rPr>
        <w:t xml:space="preserve"> </w:t>
      </w:r>
      <w:r w:rsidR="00EC4AEA" w:rsidRPr="004E36F1">
        <w:rPr>
          <w:sz w:val="28"/>
          <w:szCs w:val="28"/>
        </w:rPr>
        <w:t xml:space="preserve">liên </w:t>
      </w:r>
      <w:r w:rsidRPr="004E36F1">
        <w:rPr>
          <w:sz w:val="28"/>
          <w:szCs w:val="28"/>
        </w:rPr>
        <w:t>kết</w:t>
      </w:r>
      <w:r w:rsidR="00EC4AEA" w:rsidRPr="004E36F1">
        <w:rPr>
          <w:sz w:val="28"/>
          <w:szCs w:val="28"/>
        </w:rPr>
        <w:t xml:space="preserve"> giữa nghiên cứu</w:t>
      </w:r>
      <w:r w:rsidRPr="004E36F1">
        <w:rPr>
          <w:sz w:val="28"/>
          <w:szCs w:val="28"/>
        </w:rPr>
        <w:t xml:space="preserve"> với</w:t>
      </w:r>
      <w:r w:rsidR="00EC4AEA" w:rsidRPr="004E36F1">
        <w:rPr>
          <w:sz w:val="28"/>
          <w:szCs w:val="28"/>
        </w:rPr>
        <w:t xml:space="preserve"> thị trường, giữa nhà khoa học với doanh nghiệp còn yếu; quy định </w:t>
      </w:r>
      <w:r w:rsidR="00D1022A" w:rsidRPr="004E36F1">
        <w:rPr>
          <w:sz w:val="28"/>
          <w:szCs w:val="28"/>
        </w:rPr>
        <w:t>về</w:t>
      </w:r>
      <w:r w:rsidR="00EC4AEA" w:rsidRPr="004E36F1">
        <w:rPr>
          <w:sz w:val="28"/>
          <w:szCs w:val="28"/>
        </w:rPr>
        <w:t xml:space="preserve"> quỹ phát triển </w:t>
      </w:r>
      <w:r w:rsidR="00E56F78" w:rsidRPr="004E36F1">
        <w:rPr>
          <w:sz w:val="28"/>
          <w:szCs w:val="28"/>
        </w:rPr>
        <w:t>khoa học công nghệ</w:t>
      </w:r>
      <w:r w:rsidR="00EC4AEA" w:rsidRPr="004E36F1">
        <w:rPr>
          <w:sz w:val="28"/>
          <w:szCs w:val="28"/>
        </w:rPr>
        <w:t xml:space="preserve"> của doanh nghiệp </w:t>
      </w:r>
      <w:r w:rsidR="00D1022A" w:rsidRPr="004E36F1">
        <w:rPr>
          <w:sz w:val="28"/>
          <w:szCs w:val="28"/>
        </w:rPr>
        <w:t>còn vướng mắc</w:t>
      </w:r>
      <w:r w:rsidR="00EC4AEA" w:rsidRPr="004E36F1">
        <w:rPr>
          <w:spacing w:val="-4"/>
          <w:sz w:val="28"/>
          <w:szCs w:val="28"/>
        </w:rPr>
        <w:t>.</w:t>
      </w:r>
    </w:p>
    <w:p w:rsidR="00EC4AEA" w:rsidRPr="004E36F1" w:rsidRDefault="00BD4C21" w:rsidP="00B14650">
      <w:pPr>
        <w:widowControl w:val="0"/>
        <w:spacing w:before="60"/>
        <w:ind w:left="567"/>
        <w:jc w:val="both"/>
        <w:rPr>
          <w:b/>
          <w:sz w:val="28"/>
          <w:szCs w:val="28"/>
        </w:rPr>
      </w:pPr>
      <w:r>
        <w:rPr>
          <w:b/>
          <w:sz w:val="28"/>
          <w:szCs w:val="28"/>
        </w:rPr>
        <w:lastRenderedPageBreak/>
        <w:t>10</w:t>
      </w:r>
      <w:r w:rsidR="00EC4AEA" w:rsidRPr="004E36F1">
        <w:rPr>
          <w:b/>
          <w:sz w:val="28"/>
          <w:szCs w:val="28"/>
        </w:rPr>
        <w:t>.</w:t>
      </w:r>
      <w:r w:rsidR="00EC4AEA" w:rsidRPr="004E36F1">
        <w:rPr>
          <w:sz w:val="28"/>
          <w:szCs w:val="28"/>
        </w:rPr>
        <w:t xml:space="preserve"> </w:t>
      </w:r>
      <w:r w:rsidR="00EC4AEA" w:rsidRPr="004E36F1">
        <w:rPr>
          <w:b/>
          <w:sz w:val="28"/>
          <w:szCs w:val="28"/>
        </w:rPr>
        <w:t>Lĩnh vực Giáo dục và đào tạo</w:t>
      </w:r>
    </w:p>
    <w:p w:rsidR="00161A1D" w:rsidRPr="004E36F1" w:rsidRDefault="00161A1D" w:rsidP="00B14650">
      <w:pPr>
        <w:widowControl w:val="0"/>
        <w:spacing w:before="60"/>
        <w:ind w:firstLine="567"/>
        <w:jc w:val="both"/>
        <w:rPr>
          <w:sz w:val="28"/>
          <w:szCs w:val="28"/>
        </w:rPr>
      </w:pPr>
      <w:r w:rsidRPr="004E36F1">
        <w:rPr>
          <w:sz w:val="28"/>
          <w:szCs w:val="28"/>
        </w:rPr>
        <w:t>Đã ban hành Đề án đổi mới chương trình, sách giáo khoa và các đề án có liên quan, bảo đảm đồng bộ các điều kiện về đội ngũ giáo viên và cơ sở vật chấ</w:t>
      </w:r>
      <w:r w:rsidR="00432A70" w:rsidRPr="004E36F1">
        <w:rPr>
          <w:sz w:val="28"/>
          <w:szCs w:val="28"/>
        </w:rPr>
        <w:t>t. Chỉ đạo</w:t>
      </w:r>
      <w:r w:rsidRPr="004E36F1">
        <w:rPr>
          <w:sz w:val="28"/>
          <w:szCs w:val="28"/>
        </w:rPr>
        <w:t xml:space="preserve"> ban hành Chươ</w:t>
      </w:r>
      <w:r w:rsidR="00B14650" w:rsidRPr="004E36F1">
        <w:rPr>
          <w:sz w:val="28"/>
          <w:szCs w:val="28"/>
        </w:rPr>
        <w:t>ng trình giáo dục phổ thông mới</w:t>
      </w:r>
      <w:r w:rsidRPr="004E36F1">
        <w:rPr>
          <w:sz w:val="28"/>
          <w:szCs w:val="28"/>
        </w:rPr>
        <w:t>; tổ chức biên soạn sách giáo khoa theo phương thức xã hội hóa; thẩm định, phê duyệt</w:t>
      </w:r>
      <w:r w:rsidR="00621E74" w:rsidRPr="004E36F1">
        <w:rPr>
          <w:sz w:val="28"/>
          <w:szCs w:val="28"/>
        </w:rPr>
        <w:t xml:space="preserve"> được 5 bộ sách giáo khoa lớp 1</w:t>
      </w:r>
      <w:r w:rsidRPr="004E36F1">
        <w:rPr>
          <w:sz w:val="28"/>
          <w:szCs w:val="28"/>
        </w:rPr>
        <w:t xml:space="preserve">. Xếp hạng giáo dục Việt Nam tăng. Việc tổ chức kỳ thi tốt nghiệp trung học phổ thông quốc gia cơ bản bảo </w:t>
      </w:r>
      <w:r w:rsidR="00621E74" w:rsidRPr="004E36F1">
        <w:rPr>
          <w:sz w:val="28"/>
          <w:szCs w:val="28"/>
        </w:rPr>
        <w:t xml:space="preserve">đảm </w:t>
      </w:r>
      <w:r w:rsidRPr="004E36F1">
        <w:rPr>
          <w:sz w:val="28"/>
          <w:szCs w:val="28"/>
        </w:rPr>
        <w:t xml:space="preserve">khách quan, công bằng, giảm áp lực và tốn kém, nhất là kỳ thi năm 2020 trong bối cảnh đại dịch Covid-19. Việc dạy </w:t>
      </w:r>
      <w:r w:rsidR="00432A70" w:rsidRPr="004E36F1">
        <w:rPr>
          <w:sz w:val="28"/>
          <w:szCs w:val="28"/>
        </w:rPr>
        <w:t>và học trực tuyến được đẩy mạnh, c</w:t>
      </w:r>
      <w:r w:rsidRPr="004E36F1">
        <w:rPr>
          <w:sz w:val="28"/>
          <w:szCs w:val="28"/>
        </w:rPr>
        <w:t>ông tác bảo đảm, kiểm định chất lượng giáo dục đại học đạt kết quả tích cực.</w:t>
      </w:r>
    </w:p>
    <w:p w:rsidR="00840F60" w:rsidRPr="004E36F1" w:rsidRDefault="00161A1D" w:rsidP="00B14650">
      <w:pPr>
        <w:widowControl w:val="0"/>
        <w:spacing w:before="60"/>
        <w:ind w:firstLine="567"/>
        <w:jc w:val="both"/>
        <w:rPr>
          <w:spacing w:val="-6"/>
          <w:sz w:val="28"/>
          <w:szCs w:val="28"/>
        </w:rPr>
      </w:pPr>
      <w:r w:rsidRPr="007E10E4">
        <w:rPr>
          <w:spacing w:val="-2"/>
          <w:sz w:val="28"/>
          <w:szCs w:val="28"/>
        </w:rPr>
        <w:t>Tuy nhiên, chưa tổ chức biên soạn được 01 bộ sách giáo khoa lớp 1 đầy đủ các môn học theo N</w:t>
      </w:r>
      <w:r w:rsidR="00B14650" w:rsidRPr="007E10E4">
        <w:rPr>
          <w:spacing w:val="-2"/>
          <w:sz w:val="28"/>
          <w:szCs w:val="28"/>
        </w:rPr>
        <w:t>Q</w:t>
      </w:r>
      <w:r w:rsidRPr="007E10E4">
        <w:rPr>
          <w:spacing w:val="-2"/>
          <w:sz w:val="28"/>
          <w:szCs w:val="28"/>
        </w:rPr>
        <w:t xml:space="preserve"> 88 của Quốc hội; một số sách giáo khoa như cuốn Tiếng Việt lớp 1 của bộ sách Cánh Diều có nội dung chưa phù hợp, sai sót, cần phải chỉnh sửa bổ sung</w:t>
      </w:r>
      <w:r w:rsidR="00F35CF0" w:rsidRPr="007E10E4">
        <w:rPr>
          <w:spacing w:val="-2"/>
          <w:sz w:val="28"/>
          <w:szCs w:val="28"/>
        </w:rPr>
        <w:t xml:space="preserve"> như Phó Thủ tướng Vũ Đức Đam đã phát biểu tại Hội trường</w:t>
      </w:r>
      <w:r w:rsidRPr="007E10E4">
        <w:rPr>
          <w:spacing w:val="-2"/>
          <w:sz w:val="28"/>
          <w:szCs w:val="28"/>
        </w:rPr>
        <w:t>. Chưa có cơ chế chính sách phù hợp để thu hút giáo viên về công tác tại các địa bàn khó khăn, vùng sâu vùng xa.</w:t>
      </w:r>
      <w:r w:rsidR="00432A70" w:rsidRPr="007E10E4">
        <w:rPr>
          <w:spacing w:val="-2"/>
          <w:sz w:val="28"/>
          <w:szCs w:val="28"/>
        </w:rPr>
        <w:t xml:space="preserve"> Công tác quản lý về dạy thêm, học thêm còn bất cập</w:t>
      </w:r>
      <w:r w:rsidR="00432A70" w:rsidRPr="004E36F1">
        <w:rPr>
          <w:sz w:val="28"/>
          <w:szCs w:val="28"/>
        </w:rPr>
        <w:t>.</w:t>
      </w:r>
    </w:p>
    <w:p w:rsidR="00EC4AEA" w:rsidRPr="004E36F1" w:rsidRDefault="00EC4AEA" w:rsidP="003B307B">
      <w:pPr>
        <w:widowControl w:val="0"/>
        <w:spacing w:before="60"/>
        <w:ind w:firstLine="567"/>
        <w:jc w:val="both"/>
        <w:rPr>
          <w:b/>
          <w:sz w:val="28"/>
          <w:szCs w:val="28"/>
        </w:rPr>
      </w:pPr>
      <w:r w:rsidRPr="004E36F1">
        <w:rPr>
          <w:b/>
          <w:sz w:val="28"/>
          <w:szCs w:val="28"/>
        </w:rPr>
        <w:t>1</w:t>
      </w:r>
      <w:r w:rsidR="00BD4C21">
        <w:rPr>
          <w:b/>
          <w:sz w:val="28"/>
          <w:szCs w:val="28"/>
        </w:rPr>
        <w:t>1</w:t>
      </w:r>
      <w:r w:rsidRPr="004E36F1">
        <w:rPr>
          <w:b/>
          <w:sz w:val="28"/>
          <w:szCs w:val="28"/>
        </w:rPr>
        <w:t>. Lĩnh vực Văn hóa, thể thao và du lịch</w:t>
      </w:r>
    </w:p>
    <w:p w:rsidR="00EC4AEA" w:rsidRPr="004E36F1" w:rsidRDefault="00B44304" w:rsidP="003B307B">
      <w:pPr>
        <w:widowControl w:val="0"/>
        <w:spacing w:before="60"/>
        <w:ind w:firstLine="567"/>
        <w:jc w:val="both"/>
        <w:rPr>
          <w:sz w:val="28"/>
          <w:szCs w:val="28"/>
        </w:rPr>
      </w:pPr>
      <w:r w:rsidRPr="004E36F1">
        <w:rPr>
          <w:spacing w:val="-4"/>
          <w:sz w:val="28"/>
          <w:szCs w:val="28"/>
        </w:rPr>
        <w:t>Hành lang pháp lý, cơ chế chính sách từng bước được hoàn thiện, tạo môi trường thuận lợi cho các hoạt động văn hóa phát triển. Triển khai thực hiện đồng bộ các nhiệm vụ, giải pháp xây dựng văn hóa và con người Việt Nam phát triển toàn diện, ngăn chặn sự xuống cấp về đạo đức xã hội. Quan tâm đầu tư bảo tồn giá trị các di sản văn hóa, nhất là di sản văn hóa của các dân tộc thiểu số</w:t>
      </w:r>
      <w:r w:rsidRPr="004E36F1">
        <w:rPr>
          <w:sz w:val="28"/>
          <w:szCs w:val="28"/>
        </w:rPr>
        <w:t>.</w:t>
      </w:r>
      <w:r w:rsidR="00C82215" w:rsidRPr="004E36F1">
        <w:rPr>
          <w:sz w:val="28"/>
          <w:szCs w:val="28"/>
        </w:rPr>
        <w:t xml:space="preserve"> T</w:t>
      </w:r>
      <w:r w:rsidRPr="004E36F1">
        <w:rPr>
          <w:sz w:val="28"/>
          <w:szCs w:val="28"/>
        </w:rPr>
        <w:t xml:space="preserve">riển khai các chiến lược, quy hoạch phát triển du lịch trong đó ưu tiên phát triển du lịch gắn với </w:t>
      </w:r>
      <w:r w:rsidR="00432A70" w:rsidRPr="004E36F1">
        <w:rPr>
          <w:sz w:val="28"/>
          <w:szCs w:val="28"/>
        </w:rPr>
        <w:t xml:space="preserve">chiến lược phát triển kinh tế biển, </w:t>
      </w:r>
      <w:r w:rsidRPr="004E36F1">
        <w:rPr>
          <w:sz w:val="28"/>
          <w:szCs w:val="28"/>
        </w:rPr>
        <w:t>bảo tồn và phát huy giá trị văn hóa truyền thống của các dân tộc, nhất là c</w:t>
      </w:r>
      <w:r w:rsidR="002C39D0" w:rsidRPr="004E36F1">
        <w:rPr>
          <w:sz w:val="28"/>
          <w:szCs w:val="28"/>
        </w:rPr>
        <w:t>ác dân tộc thiểu số</w:t>
      </w:r>
      <w:r w:rsidRPr="004E36F1">
        <w:rPr>
          <w:sz w:val="28"/>
          <w:szCs w:val="28"/>
        </w:rPr>
        <w:t>. Du lịch Việt Nam duy trì được tốc độ tăng trưởng cao và liên tục trong giai đoạn 2016 - 2019,</w:t>
      </w:r>
      <w:r w:rsidR="00D31500" w:rsidRPr="004E36F1">
        <w:rPr>
          <w:sz w:val="28"/>
          <w:szCs w:val="28"/>
        </w:rPr>
        <w:t xml:space="preserve"> hạ tầng phục vụ du lịch phát triển,</w:t>
      </w:r>
      <w:r w:rsidRPr="004E36F1">
        <w:rPr>
          <w:sz w:val="28"/>
          <w:szCs w:val="28"/>
        </w:rPr>
        <w:t xml:space="preserve"> sản phẩm du lịch đa dạng, có thương hiệu. </w:t>
      </w:r>
      <w:r w:rsidR="00F36A42" w:rsidRPr="004E36F1">
        <w:rPr>
          <w:sz w:val="28"/>
          <w:szCs w:val="28"/>
        </w:rPr>
        <w:t xml:space="preserve">Riêng </w:t>
      </w:r>
      <w:r w:rsidR="00EC4AEA" w:rsidRPr="004E36F1">
        <w:rPr>
          <w:sz w:val="28"/>
          <w:szCs w:val="28"/>
        </w:rPr>
        <w:t>năm 2020 ngành du lịch đã bị ảnh hưởng nặng nề của dịch Covid-19, cần được quan tâm hỗ trợ để phục hồi và phát triển.</w:t>
      </w:r>
    </w:p>
    <w:p w:rsidR="00EC4AEA" w:rsidRPr="004E36F1" w:rsidRDefault="00F36A42" w:rsidP="003B307B">
      <w:pPr>
        <w:widowControl w:val="0"/>
        <w:spacing w:before="60"/>
        <w:ind w:firstLine="567"/>
        <w:jc w:val="both"/>
        <w:rPr>
          <w:spacing w:val="-4"/>
          <w:sz w:val="28"/>
          <w:szCs w:val="28"/>
        </w:rPr>
      </w:pPr>
      <w:r w:rsidRPr="004E36F1">
        <w:rPr>
          <w:sz w:val="28"/>
          <w:szCs w:val="28"/>
        </w:rPr>
        <w:t>Bên cạnh đó</w:t>
      </w:r>
      <w:r w:rsidR="00EC4AEA" w:rsidRPr="004E36F1">
        <w:rPr>
          <w:sz w:val="28"/>
          <w:szCs w:val="28"/>
        </w:rPr>
        <w:t>, công tác quản lý quy hoạch tại một số địa p</w:t>
      </w:r>
      <w:r w:rsidRPr="004E36F1">
        <w:rPr>
          <w:sz w:val="28"/>
          <w:szCs w:val="28"/>
        </w:rPr>
        <w:t>hương chưa chặt chẽ và hiệu quả</w:t>
      </w:r>
      <w:r w:rsidR="00EC4AEA" w:rsidRPr="004E36F1">
        <w:rPr>
          <w:sz w:val="28"/>
          <w:szCs w:val="28"/>
        </w:rPr>
        <w:t xml:space="preserve">; công tác quản lý điểm đến, quản lý chất lượng dịch vụ, đổi mới sản phẩm chưa đáp ứng được yêu cầu phát triển; khai thác quá mức tài nguyên du lịch; </w:t>
      </w:r>
      <w:r w:rsidR="006204D1" w:rsidRPr="004E36F1">
        <w:rPr>
          <w:sz w:val="28"/>
          <w:szCs w:val="28"/>
        </w:rPr>
        <w:t xml:space="preserve">một số loại hình di sản văn hóa phi vật thể </w:t>
      </w:r>
      <w:r w:rsidR="00EC4AEA" w:rsidRPr="004E36F1">
        <w:rPr>
          <w:sz w:val="28"/>
          <w:szCs w:val="28"/>
        </w:rPr>
        <w:t xml:space="preserve">có nguy cơ </w:t>
      </w:r>
      <w:r w:rsidR="006204D1" w:rsidRPr="004E36F1">
        <w:rPr>
          <w:sz w:val="28"/>
          <w:szCs w:val="28"/>
        </w:rPr>
        <w:t>bị mai một</w:t>
      </w:r>
      <w:r w:rsidR="006204D1" w:rsidRPr="004E36F1">
        <w:rPr>
          <w:spacing w:val="-4"/>
          <w:sz w:val="28"/>
          <w:szCs w:val="28"/>
        </w:rPr>
        <w:t>.</w:t>
      </w:r>
    </w:p>
    <w:p w:rsidR="002C7DB9" w:rsidRPr="004E36F1" w:rsidRDefault="008E762C" w:rsidP="003B307B">
      <w:pPr>
        <w:widowControl w:val="0"/>
        <w:spacing w:before="60"/>
        <w:ind w:firstLine="567"/>
        <w:jc w:val="both"/>
        <w:rPr>
          <w:b/>
          <w:sz w:val="28"/>
          <w:szCs w:val="28"/>
        </w:rPr>
      </w:pPr>
      <w:r w:rsidRPr="004E36F1">
        <w:rPr>
          <w:b/>
          <w:sz w:val="28"/>
          <w:szCs w:val="28"/>
        </w:rPr>
        <w:t>1</w:t>
      </w:r>
      <w:r w:rsidR="00BD4C21">
        <w:rPr>
          <w:b/>
          <w:sz w:val="28"/>
          <w:szCs w:val="28"/>
        </w:rPr>
        <w:t>2</w:t>
      </w:r>
      <w:r w:rsidR="002C7DB9" w:rsidRPr="004E36F1">
        <w:rPr>
          <w:b/>
          <w:sz w:val="28"/>
          <w:szCs w:val="28"/>
        </w:rPr>
        <w:t>.</w:t>
      </w:r>
      <w:r w:rsidR="002C7DB9" w:rsidRPr="004E36F1">
        <w:rPr>
          <w:sz w:val="28"/>
          <w:szCs w:val="28"/>
        </w:rPr>
        <w:t xml:space="preserve"> </w:t>
      </w:r>
      <w:r w:rsidR="002C7DB9" w:rsidRPr="004E36F1">
        <w:rPr>
          <w:b/>
          <w:sz w:val="28"/>
          <w:szCs w:val="28"/>
        </w:rPr>
        <w:t>Lĩnh vực Y tế</w:t>
      </w:r>
    </w:p>
    <w:p w:rsidR="00A61811" w:rsidRPr="004E36F1" w:rsidRDefault="008E762C" w:rsidP="003B307B">
      <w:pPr>
        <w:widowControl w:val="0"/>
        <w:spacing w:before="60"/>
        <w:ind w:firstLine="567"/>
        <w:jc w:val="both"/>
        <w:rPr>
          <w:sz w:val="28"/>
          <w:szCs w:val="28"/>
        </w:rPr>
      </w:pPr>
      <w:r w:rsidRPr="004E36F1">
        <w:rPr>
          <w:sz w:val="28"/>
          <w:szCs w:val="28"/>
        </w:rPr>
        <w:t>Đẩy mạnh xây dựng,</w:t>
      </w:r>
      <w:r w:rsidR="00CC0002" w:rsidRPr="004E36F1">
        <w:rPr>
          <w:sz w:val="28"/>
          <w:szCs w:val="28"/>
        </w:rPr>
        <w:t xml:space="preserve"> mở rộng,</w:t>
      </w:r>
      <w:r w:rsidRPr="004E36F1">
        <w:rPr>
          <w:sz w:val="28"/>
          <w:szCs w:val="28"/>
        </w:rPr>
        <w:t xml:space="preserve"> củng cố hệ thống y tế cơ sở, </w:t>
      </w:r>
      <w:r w:rsidR="0058061A" w:rsidRPr="004E36F1">
        <w:rPr>
          <w:sz w:val="28"/>
          <w:szCs w:val="28"/>
        </w:rPr>
        <w:t xml:space="preserve">từng bước </w:t>
      </w:r>
      <w:r w:rsidRPr="004E36F1">
        <w:rPr>
          <w:sz w:val="28"/>
          <w:szCs w:val="28"/>
        </w:rPr>
        <w:t>giảm tải các bệnh viện tuyến trung ương</w:t>
      </w:r>
      <w:r w:rsidR="0058061A" w:rsidRPr="004E36F1">
        <w:rPr>
          <w:sz w:val="28"/>
          <w:szCs w:val="28"/>
        </w:rPr>
        <w:t xml:space="preserve">. </w:t>
      </w:r>
      <w:r w:rsidR="006768B0" w:rsidRPr="004E36F1">
        <w:rPr>
          <w:sz w:val="28"/>
          <w:szCs w:val="28"/>
        </w:rPr>
        <w:t>T</w:t>
      </w:r>
      <w:r w:rsidR="00A61811" w:rsidRPr="004E36F1">
        <w:rPr>
          <w:sz w:val="28"/>
          <w:szCs w:val="28"/>
        </w:rPr>
        <w:t xml:space="preserve">ăng cường đầu tư nâng cấp cơ </w:t>
      </w:r>
      <w:r w:rsidR="00620C95" w:rsidRPr="004E36F1">
        <w:rPr>
          <w:sz w:val="28"/>
          <w:szCs w:val="28"/>
        </w:rPr>
        <w:t>sở hạ tầng, trang thiết bị y tế</w:t>
      </w:r>
      <w:r w:rsidRPr="004E36F1">
        <w:rPr>
          <w:sz w:val="28"/>
          <w:szCs w:val="28"/>
        </w:rPr>
        <w:t>. Đội ngũ cán bộ y tế được củng cố về chất lượng, số lượng (90% số xã có bác sỹ); chất lượng dịch vụ y tế, nhất là y tế dự phòng được nâng cao, đã ứng dụng nhiều kỹ thuật hiện đại trong khám</w:t>
      </w:r>
      <w:r w:rsidR="00B216CD" w:rsidRPr="004E36F1">
        <w:rPr>
          <w:sz w:val="28"/>
          <w:szCs w:val="28"/>
        </w:rPr>
        <w:t>,</w:t>
      </w:r>
      <w:r w:rsidRPr="004E36F1">
        <w:rPr>
          <w:sz w:val="28"/>
          <w:szCs w:val="28"/>
        </w:rPr>
        <w:t xml:space="preserve"> chữa bệnh</w:t>
      </w:r>
      <w:r w:rsidR="00B216CD" w:rsidRPr="004E36F1">
        <w:rPr>
          <w:sz w:val="28"/>
          <w:szCs w:val="28"/>
        </w:rPr>
        <w:t>; thủ tục khám, chữa bệnh được đơn giản hóa, liên thông kết quả xét nghiệm được triển khai</w:t>
      </w:r>
      <w:r w:rsidR="002C7DB9" w:rsidRPr="004E36F1">
        <w:rPr>
          <w:sz w:val="28"/>
          <w:szCs w:val="28"/>
        </w:rPr>
        <w:t>.</w:t>
      </w:r>
      <w:r w:rsidRPr="004E36F1">
        <w:rPr>
          <w:sz w:val="28"/>
          <w:szCs w:val="28"/>
        </w:rPr>
        <w:t xml:space="preserve"> Tỷ lệ bảo hiểm y tế đạt </w:t>
      </w:r>
      <w:r w:rsidR="00992654" w:rsidRPr="004E36F1">
        <w:rPr>
          <w:sz w:val="28"/>
          <w:szCs w:val="28"/>
        </w:rPr>
        <w:t>9</w:t>
      </w:r>
      <w:r w:rsidR="007F7E2B" w:rsidRPr="004E36F1">
        <w:rPr>
          <w:sz w:val="28"/>
          <w:szCs w:val="28"/>
        </w:rPr>
        <w:t>0</w:t>
      </w:r>
      <w:r w:rsidR="00992654" w:rsidRPr="004E36F1">
        <w:rPr>
          <w:sz w:val="28"/>
          <w:szCs w:val="28"/>
        </w:rPr>
        <w:t>,7</w:t>
      </w:r>
      <w:r w:rsidRPr="004E36F1">
        <w:rPr>
          <w:sz w:val="28"/>
          <w:szCs w:val="28"/>
        </w:rPr>
        <w:t>%. Cơ bản hoàn thiện cơ chế quản lý đồng bộ về an toàn thực phẩm; hành vi vi phạm về an toàn thực phẩm được phát hiện, xử lý kịp thời.</w:t>
      </w:r>
      <w:r w:rsidR="00A61811" w:rsidRPr="004E36F1">
        <w:rPr>
          <w:sz w:val="28"/>
          <w:szCs w:val="28"/>
        </w:rPr>
        <w:t xml:space="preserve"> Công tác phòng, chống dịch bệnh, nhất là dịch Covid-19 đạt nhiều kết quả nổi bật, được nhân dân và quốc tế ghi nhận, đánh giá cao.</w:t>
      </w:r>
    </w:p>
    <w:p w:rsidR="008E762C" w:rsidRPr="004E36F1" w:rsidRDefault="002A0730" w:rsidP="003D2894">
      <w:pPr>
        <w:widowControl w:val="0"/>
        <w:spacing w:before="60"/>
        <w:ind w:firstLine="567"/>
        <w:jc w:val="both"/>
        <w:rPr>
          <w:spacing w:val="-4"/>
          <w:sz w:val="28"/>
          <w:szCs w:val="28"/>
        </w:rPr>
      </w:pPr>
      <w:r w:rsidRPr="004E36F1">
        <w:rPr>
          <w:spacing w:val="-4"/>
          <w:sz w:val="28"/>
          <w:szCs w:val="28"/>
        </w:rPr>
        <w:t xml:space="preserve">Tuy nhiên, </w:t>
      </w:r>
      <w:r w:rsidR="008E762C" w:rsidRPr="004E36F1">
        <w:rPr>
          <w:spacing w:val="-4"/>
          <w:sz w:val="28"/>
          <w:szCs w:val="28"/>
        </w:rPr>
        <w:t xml:space="preserve">chất lượng y tế </w:t>
      </w:r>
      <w:r w:rsidR="0058061A" w:rsidRPr="004E36F1">
        <w:rPr>
          <w:spacing w:val="-4"/>
          <w:sz w:val="28"/>
          <w:szCs w:val="28"/>
        </w:rPr>
        <w:t xml:space="preserve">còn </w:t>
      </w:r>
      <w:r w:rsidR="008E762C" w:rsidRPr="004E36F1">
        <w:rPr>
          <w:spacing w:val="-4"/>
          <w:sz w:val="28"/>
          <w:szCs w:val="28"/>
        </w:rPr>
        <w:t>chưa đồng đều giữa các tuyến, các vùng miền; việc quản lý, quản trị các cơ sở y tế</w:t>
      </w:r>
      <w:r w:rsidR="00C533D5" w:rsidRPr="004E36F1">
        <w:rPr>
          <w:spacing w:val="-4"/>
          <w:sz w:val="28"/>
          <w:szCs w:val="28"/>
        </w:rPr>
        <w:t>,</w:t>
      </w:r>
      <w:r w:rsidR="008E762C" w:rsidRPr="004E36F1">
        <w:rPr>
          <w:spacing w:val="-4"/>
          <w:sz w:val="28"/>
          <w:szCs w:val="28"/>
        </w:rPr>
        <w:t xml:space="preserve"> đặc biệt là cơ sở y tế lớn còn </w:t>
      </w:r>
      <w:r w:rsidR="00D31500" w:rsidRPr="004E36F1">
        <w:rPr>
          <w:spacing w:val="-4"/>
          <w:sz w:val="28"/>
          <w:szCs w:val="28"/>
        </w:rPr>
        <w:t xml:space="preserve">xảy ra một số vụ việc </w:t>
      </w:r>
      <w:r w:rsidR="00D31500" w:rsidRPr="004E36F1">
        <w:rPr>
          <w:spacing w:val="-4"/>
          <w:sz w:val="28"/>
          <w:szCs w:val="28"/>
        </w:rPr>
        <w:lastRenderedPageBreak/>
        <w:t>tiêu cực</w:t>
      </w:r>
      <w:r w:rsidR="008137C7" w:rsidRPr="004E36F1">
        <w:rPr>
          <w:spacing w:val="-4"/>
          <w:sz w:val="28"/>
          <w:szCs w:val="28"/>
        </w:rPr>
        <w:t xml:space="preserve"> (như </w:t>
      </w:r>
      <w:r w:rsidR="008E762C" w:rsidRPr="004E36F1">
        <w:rPr>
          <w:spacing w:val="-4"/>
          <w:sz w:val="28"/>
          <w:szCs w:val="28"/>
        </w:rPr>
        <w:t>mua sắm vật tư, trang thiết bị y tế); tình trạng quá tải bệnh viện tuyến trung ương chưa được giải quyết dứt điểm; nguy cơ mấ</w:t>
      </w:r>
      <w:r w:rsidR="00374CF8" w:rsidRPr="004E36F1">
        <w:rPr>
          <w:spacing w:val="-4"/>
          <w:sz w:val="28"/>
          <w:szCs w:val="28"/>
        </w:rPr>
        <w:t xml:space="preserve">t vệ sinh an toàn thực phẩm do tập quán, sản xuất, mua bán, tiêu dùng nhỏ lẻ </w:t>
      </w:r>
      <w:r w:rsidR="008E762C" w:rsidRPr="004E36F1">
        <w:rPr>
          <w:spacing w:val="-4"/>
          <w:sz w:val="28"/>
          <w:szCs w:val="28"/>
        </w:rPr>
        <w:t>vẫn cao.</w:t>
      </w:r>
    </w:p>
    <w:p w:rsidR="00EC4AEA" w:rsidRPr="004E36F1" w:rsidRDefault="00EC4AEA" w:rsidP="003D2894">
      <w:pPr>
        <w:widowControl w:val="0"/>
        <w:spacing w:before="60"/>
        <w:ind w:firstLine="567"/>
        <w:jc w:val="both"/>
        <w:rPr>
          <w:b/>
          <w:sz w:val="28"/>
          <w:szCs w:val="28"/>
        </w:rPr>
      </w:pPr>
      <w:r w:rsidRPr="004E36F1">
        <w:rPr>
          <w:b/>
          <w:sz w:val="28"/>
          <w:szCs w:val="28"/>
        </w:rPr>
        <w:t>1</w:t>
      </w:r>
      <w:r w:rsidR="00BD4C21">
        <w:rPr>
          <w:b/>
          <w:sz w:val="28"/>
          <w:szCs w:val="28"/>
        </w:rPr>
        <w:t>3</w:t>
      </w:r>
      <w:r w:rsidRPr="004E36F1">
        <w:rPr>
          <w:b/>
          <w:sz w:val="28"/>
          <w:szCs w:val="28"/>
        </w:rPr>
        <w:t>. Lĩnh vực Lao động, thương binh và xã hội</w:t>
      </w:r>
    </w:p>
    <w:p w:rsidR="00D8511B" w:rsidRPr="004E36F1" w:rsidRDefault="00D8511B" w:rsidP="003D2894">
      <w:pPr>
        <w:widowControl w:val="0"/>
        <w:spacing w:before="60"/>
        <w:ind w:firstLine="567"/>
        <w:jc w:val="both"/>
        <w:rPr>
          <w:sz w:val="28"/>
          <w:szCs w:val="28"/>
        </w:rPr>
      </w:pPr>
      <w:r w:rsidRPr="003D2894">
        <w:rPr>
          <w:spacing w:val="-4"/>
          <w:sz w:val="28"/>
          <w:szCs w:val="28"/>
        </w:rPr>
        <w:t>Đ</w:t>
      </w:r>
      <w:r w:rsidR="00EC4AEA" w:rsidRPr="003D2894">
        <w:rPr>
          <w:spacing w:val="-4"/>
          <w:sz w:val="28"/>
          <w:szCs w:val="28"/>
        </w:rPr>
        <w:t>ã chỉ đạo rà soát, sắp xếp lại mạng lưới cơ sở giáo dục nghề nghiệp; cho phép thành lập cơ sở có vốn đầu tư nước ngoài; thực hiện nhiều hoạt động gắn kết với doanh nghiệp</w:t>
      </w:r>
      <w:r w:rsidRPr="003D2894">
        <w:rPr>
          <w:spacing w:val="-4"/>
          <w:sz w:val="28"/>
          <w:szCs w:val="28"/>
        </w:rPr>
        <w:t>, nâng cao kỹ năng cho người lao động</w:t>
      </w:r>
      <w:r w:rsidR="00EC4AEA" w:rsidRPr="003D2894">
        <w:rPr>
          <w:spacing w:val="-4"/>
          <w:sz w:val="28"/>
          <w:szCs w:val="28"/>
        </w:rPr>
        <w:t>.</w:t>
      </w:r>
      <w:r w:rsidRPr="003D2894">
        <w:rPr>
          <w:spacing w:val="-4"/>
          <w:sz w:val="28"/>
          <w:szCs w:val="28"/>
        </w:rPr>
        <w:t xml:space="preserve"> </w:t>
      </w:r>
      <w:r w:rsidR="005E5693" w:rsidRPr="003D2894">
        <w:rPr>
          <w:spacing w:val="-4"/>
          <w:sz w:val="28"/>
          <w:szCs w:val="28"/>
        </w:rPr>
        <w:t>T</w:t>
      </w:r>
      <w:r w:rsidR="00EC4AEA" w:rsidRPr="003D2894">
        <w:rPr>
          <w:spacing w:val="-4"/>
          <w:sz w:val="28"/>
          <w:szCs w:val="28"/>
        </w:rPr>
        <w:t>ăng cường công tác nghiên cứu, dự báo nhu cầu</w:t>
      </w:r>
      <w:r w:rsidR="005E5693" w:rsidRPr="003D2894">
        <w:rPr>
          <w:spacing w:val="-4"/>
          <w:sz w:val="28"/>
          <w:szCs w:val="28"/>
        </w:rPr>
        <w:t xml:space="preserve">, </w:t>
      </w:r>
      <w:r w:rsidR="00EC4AEA" w:rsidRPr="003D2894">
        <w:rPr>
          <w:spacing w:val="-4"/>
          <w:sz w:val="28"/>
          <w:szCs w:val="28"/>
        </w:rPr>
        <w:t>tăng cường kết nối cung - cầu</w:t>
      </w:r>
      <w:r w:rsidR="005E5693" w:rsidRPr="003D2894">
        <w:rPr>
          <w:spacing w:val="-4"/>
          <w:sz w:val="28"/>
          <w:szCs w:val="28"/>
        </w:rPr>
        <w:t xml:space="preserve"> lao động</w:t>
      </w:r>
      <w:r w:rsidR="00EC4AEA" w:rsidRPr="003D2894">
        <w:rPr>
          <w:spacing w:val="-4"/>
          <w:sz w:val="28"/>
          <w:szCs w:val="28"/>
        </w:rPr>
        <w:t xml:space="preserve">. </w:t>
      </w:r>
      <w:r w:rsidRPr="003D2894">
        <w:rPr>
          <w:spacing w:val="-4"/>
          <w:sz w:val="28"/>
          <w:szCs w:val="28"/>
        </w:rPr>
        <w:t>Quy mô, chất lượng nguồn nhân lực được mở rộng và từng bước cải thiện</w:t>
      </w:r>
      <w:r w:rsidR="0009015C" w:rsidRPr="003D2894">
        <w:rPr>
          <w:spacing w:val="-4"/>
          <w:sz w:val="28"/>
          <w:szCs w:val="28"/>
        </w:rPr>
        <w:t>, n</w:t>
      </w:r>
      <w:r w:rsidRPr="003D2894">
        <w:rPr>
          <w:spacing w:val="-4"/>
          <w:sz w:val="28"/>
          <w:szCs w:val="28"/>
        </w:rPr>
        <w:t>hân lực chất lượng cao tăng cả về số lượng và chất lượng</w:t>
      </w:r>
      <w:r w:rsidR="003604AF" w:rsidRPr="003D2894">
        <w:rPr>
          <w:spacing w:val="-4"/>
          <w:sz w:val="28"/>
          <w:szCs w:val="28"/>
        </w:rPr>
        <w:t>. Trong 5 năm qua đã giải quyết việc làm được cho trên 7,5 triệu lao động, trong đó lao động thanh niên chiếm khoảng 60%. Hỗ trợ tạo việc làm tăng gấp 3 lần so với giai đoạn trước</w:t>
      </w:r>
      <w:r w:rsidRPr="003D2894">
        <w:rPr>
          <w:spacing w:val="-4"/>
          <w:sz w:val="28"/>
          <w:szCs w:val="28"/>
        </w:rPr>
        <w:t>. Công tác bảo vệ, chăm sóc trẻ em được quan tâm</w:t>
      </w:r>
      <w:r w:rsidRPr="004E36F1">
        <w:rPr>
          <w:sz w:val="28"/>
          <w:szCs w:val="28"/>
        </w:rPr>
        <w:t xml:space="preserve">. </w:t>
      </w:r>
    </w:p>
    <w:p w:rsidR="00D8511B" w:rsidRPr="004E36F1" w:rsidRDefault="00D8511B" w:rsidP="003D2894">
      <w:pPr>
        <w:widowControl w:val="0"/>
        <w:spacing w:before="60"/>
        <w:ind w:firstLine="567"/>
        <w:jc w:val="both"/>
        <w:rPr>
          <w:sz w:val="28"/>
          <w:szCs w:val="28"/>
        </w:rPr>
      </w:pPr>
      <w:r w:rsidRPr="004E36F1">
        <w:rPr>
          <w:sz w:val="28"/>
          <w:szCs w:val="28"/>
        </w:rPr>
        <w:t>Tuy nhiên, cơ cấu đào tạo nghề chưa theo kịp thị trường lao động và yêu cầu phát triển kinh tế - xã hội của đất nước. Tỷ lệ thất n</w:t>
      </w:r>
      <w:r w:rsidR="00921E06" w:rsidRPr="004E36F1">
        <w:rPr>
          <w:sz w:val="28"/>
          <w:szCs w:val="28"/>
        </w:rPr>
        <w:t>ghiệp trong thanh niên còn cao. B</w:t>
      </w:r>
      <w:r w:rsidRPr="004E36F1">
        <w:rPr>
          <w:sz w:val="28"/>
          <w:szCs w:val="28"/>
        </w:rPr>
        <w:t xml:space="preserve">ạo lực và xâm hại trẻ em </w:t>
      </w:r>
      <w:r w:rsidR="00921E06" w:rsidRPr="004E36F1">
        <w:rPr>
          <w:sz w:val="28"/>
          <w:szCs w:val="28"/>
        </w:rPr>
        <w:t>ở một số nơi</w:t>
      </w:r>
      <w:r w:rsidRPr="004E36F1">
        <w:rPr>
          <w:sz w:val="28"/>
          <w:szCs w:val="28"/>
        </w:rPr>
        <w:t xml:space="preserve"> chưa được ngăn chặn và xử lý kịp thời.</w:t>
      </w:r>
      <w:r w:rsidR="00D31500" w:rsidRPr="004E36F1">
        <w:rPr>
          <w:sz w:val="28"/>
          <w:szCs w:val="28"/>
        </w:rPr>
        <w:t xml:space="preserve"> Kết quả tập trung cai nghiện ma túy còn hạn chế.</w:t>
      </w:r>
    </w:p>
    <w:p w:rsidR="00EC4AEA" w:rsidRPr="004E36F1" w:rsidRDefault="00EC4AEA" w:rsidP="003D2894">
      <w:pPr>
        <w:widowControl w:val="0"/>
        <w:spacing w:before="60"/>
        <w:ind w:firstLine="567"/>
        <w:jc w:val="both"/>
        <w:rPr>
          <w:b/>
          <w:sz w:val="28"/>
          <w:szCs w:val="28"/>
        </w:rPr>
      </w:pPr>
      <w:r w:rsidRPr="004E36F1">
        <w:rPr>
          <w:b/>
          <w:sz w:val="28"/>
          <w:szCs w:val="28"/>
        </w:rPr>
        <w:t>1</w:t>
      </w:r>
      <w:r w:rsidR="00BD4C21">
        <w:rPr>
          <w:b/>
          <w:sz w:val="28"/>
          <w:szCs w:val="28"/>
        </w:rPr>
        <w:t>4</w:t>
      </w:r>
      <w:r w:rsidRPr="004E36F1">
        <w:rPr>
          <w:b/>
          <w:sz w:val="28"/>
          <w:szCs w:val="28"/>
        </w:rPr>
        <w:t>. Lĩnh vực Thông tin và truyền thông</w:t>
      </w:r>
    </w:p>
    <w:p w:rsidR="00452821" w:rsidRPr="004E36F1" w:rsidRDefault="003415B6" w:rsidP="003D2894">
      <w:pPr>
        <w:widowControl w:val="0"/>
        <w:spacing w:before="60"/>
        <w:ind w:firstLine="567"/>
        <w:jc w:val="both"/>
        <w:rPr>
          <w:spacing w:val="-4"/>
          <w:sz w:val="28"/>
          <w:szCs w:val="28"/>
        </w:rPr>
      </w:pPr>
      <w:r w:rsidRPr="004E36F1">
        <w:rPr>
          <w:spacing w:val="-8"/>
          <w:sz w:val="28"/>
          <w:szCs w:val="28"/>
        </w:rPr>
        <w:t>R</w:t>
      </w:r>
      <w:r w:rsidR="00EC4AEA" w:rsidRPr="004E36F1">
        <w:rPr>
          <w:spacing w:val="-8"/>
          <w:sz w:val="28"/>
          <w:szCs w:val="28"/>
        </w:rPr>
        <w:t xml:space="preserve">à soát, hoàn thiện quy định pháp luật </w:t>
      </w:r>
      <w:r w:rsidR="0009015C" w:rsidRPr="004E36F1">
        <w:rPr>
          <w:spacing w:val="-8"/>
          <w:sz w:val="28"/>
          <w:szCs w:val="28"/>
        </w:rPr>
        <w:t xml:space="preserve">về </w:t>
      </w:r>
      <w:r w:rsidR="00EC4AEA" w:rsidRPr="004E36F1">
        <w:rPr>
          <w:spacing w:val="-8"/>
          <w:sz w:val="28"/>
          <w:szCs w:val="28"/>
        </w:rPr>
        <w:t>an toàn thông tin mạng; xây dựng cơ chế, chính sách cho phát triển viễn thông. Cơ sở hạ tầng kỹ thuật được tăng cường chia sẻ, sử dụng chung. Thị trường viễn thông đạt mức tăng trưởng cao; dịch vụ viễn thông được phát triển mạnh mẽ, đa dạng hóa</w:t>
      </w:r>
      <w:r w:rsidRPr="004E36F1">
        <w:rPr>
          <w:spacing w:val="-8"/>
          <w:sz w:val="28"/>
          <w:szCs w:val="28"/>
        </w:rPr>
        <w:t>,</w:t>
      </w:r>
      <w:r w:rsidR="00EC4AEA" w:rsidRPr="004E36F1">
        <w:rPr>
          <w:spacing w:val="-8"/>
          <w:sz w:val="28"/>
          <w:szCs w:val="28"/>
        </w:rPr>
        <w:t xml:space="preserve"> nhiều công nghệ mới được áp dụng</w:t>
      </w:r>
      <w:r w:rsidR="00F82A21" w:rsidRPr="004E36F1">
        <w:rPr>
          <w:spacing w:val="-8"/>
          <w:sz w:val="28"/>
          <w:szCs w:val="28"/>
        </w:rPr>
        <w:t xml:space="preserve">; mạng 5G đã được cấp giấy phép thử nghiệm </w:t>
      </w:r>
      <w:r w:rsidR="003F6E99" w:rsidRPr="004E36F1">
        <w:rPr>
          <w:spacing w:val="-8"/>
          <w:sz w:val="28"/>
          <w:szCs w:val="28"/>
        </w:rPr>
        <w:t xml:space="preserve">thương mại </w:t>
      </w:r>
      <w:r w:rsidR="00F82A21" w:rsidRPr="004E36F1">
        <w:rPr>
          <w:spacing w:val="-8"/>
          <w:sz w:val="28"/>
          <w:szCs w:val="28"/>
        </w:rPr>
        <w:t>cho Viettel và MobiFone</w:t>
      </w:r>
      <w:r w:rsidR="001212B2" w:rsidRPr="004E36F1">
        <w:rPr>
          <w:spacing w:val="-8"/>
          <w:sz w:val="28"/>
          <w:szCs w:val="28"/>
        </w:rPr>
        <w:t>.</w:t>
      </w:r>
      <w:r w:rsidR="00EC4AEA" w:rsidRPr="004E36F1">
        <w:rPr>
          <w:spacing w:val="-8"/>
          <w:sz w:val="28"/>
          <w:szCs w:val="28"/>
        </w:rPr>
        <w:t xml:space="preserve"> </w:t>
      </w:r>
      <w:r w:rsidR="000B3B29" w:rsidRPr="004E36F1">
        <w:rPr>
          <w:spacing w:val="-8"/>
          <w:sz w:val="28"/>
          <w:szCs w:val="28"/>
        </w:rPr>
        <w:t>Công tác bảo đảm an ninh, an toàn viễn thông, thông tin mạng được tăng cường</w:t>
      </w:r>
      <w:r w:rsidR="000B3B29" w:rsidRPr="004E36F1">
        <w:rPr>
          <w:spacing w:val="-4"/>
          <w:sz w:val="28"/>
          <w:szCs w:val="28"/>
        </w:rPr>
        <w:t>.</w:t>
      </w:r>
    </w:p>
    <w:p w:rsidR="00EC4AEA" w:rsidRPr="004E36F1" w:rsidRDefault="00EC4AEA" w:rsidP="003D2894">
      <w:pPr>
        <w:widowControl w:val="0"/>
        <w:spacing w:before="60"/>
        <w:ind w:firstLine="567"/>
        <w:jc w:val="both"/>
        <w:rPr>
          <w:spacing w:val="-4"/>
          <w:sz w:val="28"/>
          <w:szCs w:val="28"/>
        </w:rPr>
      </w:pPr>
      <w:r w:rsidRPr="004E36F1">
        <w:rPr>
          <w:spacing w:val="-4"/>
          <w:sz w:val="28"/>
          <w:szCs w:val="28"/>
        </w:rPr>
        <w:t>Một số h</w:t>
      </w:r>
      <w:r w:rsidR="007202F1" w:rsidRPr="004E36F1">
        <w:rPr>
          <w:spacing w:val="-4"/>
          <w:sz w:val="28"/>
          <w:szCs w:val="28"/>
        </w:rPr>
        <w:t>ệ thống thông tin, cơ sở dữ liệu</w:t>
      </w:r>
      <w:r w:rsidRPr="004E36F1">
        <w:rPr>
          <w:spacing w:val="-4"/>
          <w:sz w:val="28"/>
          <w:szCs w:val="28"/>
        </w:rPr>
        <w:t xml:space="preserve"> quốc gia</w:t>
      </w:r>
      <w:r w:rsidR="007202F1" w:rsidRPr="004E36F1">
        <w:rPr>
          <w:spacing w:val="-4"/>
          <w:sz w:val="28"/>
          <w:szCs w:val="28"/>
        </w:rPr>
        <w:t xml:space="preserve"> quan trọng</w:t>
      </w:r>
      <w:r w:rsidRPr="004E36F1">
        <w:rPr>
          <w:spacing w:val="-4"/>
          <w:sz w:val="28"/>
          <w:szCs w:val="28"/>
        </w:rPr>
        <w:t xml:space="preserve"> bước đầu </w:t>
      </w:r>
      <w:r w:rsidR="007202F1" w:rsidRPr="004E36F1">
        <w:rPr>
          <w:spacing w:val="-4"/>
          <w:sz w:val="28"/>
          <w:szCs w:val="28"/>
        </w:rPr>
        <w:t xml:space="preserve">đã </w:t>
      </w:r>
      <w:r w:rsidRPr="004E36F1">
        <w:rPr>
          <w:spacing w:val="-4"/>
          <w:sz w:val="28"/>
          <w:szCs w:val="28"/>
        </w:rPr>
        <w:t>phát huy hiệu quả, tạo nền tảng xây dựng Chính phủ điện tử và chuyển đổi số</w:t>
      </w:r>
      <w:r w:rsidR="007202F1" w:rsidRPr="004E36F1">
        <w:rPr>
          <w:spacing w:val="-4"/>
          <w:sz w:val="28"/>
          <w:szCs w:val="28"/>
        </w:rPr>
        <w:t xml:space="preserve"> như Hệ thống báo cáo quốc gia, Hệ thống thông tin họp, xử lý công việc của Chính phủ, Cổng dịch vụ công quốc gia, Hệ thống thông tin một cửa điện tử và Cổng dịch vụ công cấp bộ, cấp tỉnh</w:t>
      </w:r>
      <w:r w:rsidRPr="004E36F1">
        <w:rPr>
          <w:spacing w:val="-4"/>
          <w:sz w:val="28"/>
          <w:szCs w:val="28"/>
        </w:rPr>
        <w:t>. Trục liên thông văn bản quốc gia</w:t>
      </w:r>
      <w:r w:rsidR="00386EC5" w:rsidRPr="004E36F1">
        <w:rPr>
          <w:spacing w:val="-4"/>
          <w:sz w:val="28"/>
          <w:szCs w:val="28"/>
        </w:rPr>
        <w:t xml:space="preserve"> đã</w:t>
      </w:r>
      <w:r w:rsidRPr="004E36F1">
        <w:rPr>
          <w:spacing w:val="-4"/>
          <w:sz w:val="28"/>
          <w:szCs w:val="28"/>
        </w:rPr>
        <w:t xml:space="preserve"> tạo chuyển biến trong việc sử dụng, gửi</w:t>
      </w:r>
      <w:r w:rsidR="00B8305F" w:rsidRPr="004E36F1">
        <w:rPr>
          <w:spacing w:val="-4"/>
          <w:sz w:val="28"/>
          <w:szCs w:val="28"/>
        </w:rPr>
        <w:t>, nhận văn bản điện tử</w:t>
      </w:r>
      <w:r w:rsidR="001308FE" w:rsidRPr="004E36F1">
        <w:rPr>
          <w:spacing w:val="-4"/>
          <w:sz w:val="28"/>
          <w:szCs w:val="28"/>
        </w:rPr>
        <w:t xml:space="preserve">, </w:t>
      </w:r>
      <w:r w:rsidR="000B3B29" w:rsidRPr="004E36F1">
        <w:rPr>
          <w:spacing w:val="-4"/>
          <w:sz w:val="28"/>
          <w:szCs w:val="28"/>
        </w:rPr>
        <w:t>đến nay đã có trên 3,3 triệu văn bản điện tử</w:t>
      </w:r>
      <w:r w:rsidR="00B8305F" w:rsidRPr="004E36F1">
        <w:rPr>
          <w:spacing w:val="-4"/>
          <w:sz w:val="28"/>
          <w:szCs w:val="28"/>
        </w:rPr>
        <w:t>.</w:t>
      </w:r>
      <w:r w:rsidR="001308FE" w:rsidRPr="004E36F1">
        <w:rPr>
          <w:spacing w:val="-4"/>
          <w:sz w:val="28"/>
          <w:szCs w:val="28"/>
        </w:rPr>
        <w:t xml:space="preserve"> Sau 9 tháng vận hành,</w:t>
      </w:r>
      <w:r w:rsidR="00B8305F" w:rsidRPr="004E36F1">
        <w:rPr>
          <w:spacing w:val="-4"/>
          <w:sz w:val="28"/>
          <w:szCs w:val="28"/>
        </w:rPr>
        <w:t xml:space="preserve"> </w:t>
      </w:r>
      <w:r w:rsidR="00386EC5" w:rsidRPr="004E36F1">
        <w:rPr>
          <w:spacing w:val="-4"/>
          <w:sz w:val="28"/>
          <w:szCs w:val="28"/>
        </w:rPr>
        <w:t>Cổng dịch vụ công quốc gia đ</w:t>
      </w:r>
      <w:r w:rsidR="00B8305F" w:rsidRPr="004E36F1">
        <w:rPr>
          <w:spacing w:val="-4"/>
          <w:sz w:val="28"/>
          <w:szCs w:val="28"/>
        </w:rPr>
        <w:t xml:space="preserve">ã </w:t>
      </w:r>
      <w:r w:rsidR="00386EC5" w:rsidRPr="004E36F1">
        <w:rPr>
          <w:spacing w:val="-4"/>
          <w:sz w:val="28"/>
          <w:szCs w:val="28"/>
        </w:rPr>
        <w:t>tích hợp</w:t>
      </w:r>
      <w:r w:rsidR="00B8305F" w:rsidRPr="004E36F1">
        <w:rPr>
          <w:spacing w:val="-4"/>
          <w:sz w:val="28"/>
          <w:szCs w:val="28"/>
        </w:rPr>
        <w:t xml:space="preserve"> 2.200</w:t>
      </w:r>
      <w:r w:rsidRPr="004E36F1">
        <w:rPr>
          <w:spacing w:val="-4"/>
          <w:sz w:val="28"/>
          <w:szCs w:val="28"/>
        </w:rPr>
        <w:t xml:space="preserve"> dịch vụ công trực tuyến mức độ 3, 4 </w:t>
      </w:r>
      <w:r w:rsidR="000B3B29" w:rsidRPr="004E36F1">
        <w:rPr>
          <w:spacing w:val="-4"/>
          <w:sz w:val="28"/>
          <w:szCs w:val="28"/>
        </w:rPr>
        <w:t xml:space="preserve">với </w:t>
      </w:r>
      <w:r w:rsidR="00B8305F" w:rsidRPr="004E36F1">
        <w:rPr>
          <w:spacing w:val="-4"/>
          <w:sz w:val="28"/>
          <w:szCs w:val="28"/>
        </w:rPr>
        <w:t>84 triệu lượt người truy cập</w:t>
      </w:r>
      <w:r w:rsidR="000B3B29" w:rsidRPr="004E36F1">
        <w:rPr>
          <w:spacing w:val="-4"/>
          <w:sz w:val="28"/>
          <w:szCs w:val="28"/>
        </w:rPr>
        <w:t xml:space="preserve"> và 23 triệu hồ sơ được đồng bộ</w:t>
      </w:r>
      <w:r w:rsidRPr="004E36F1">
        <w:rPr>
          <w:spacing w:val="-4"/>
          <w:sz w:val="28"/>
          <w:szCs w:val="28"/>
        </w:rPr>
        <w:t xml:space="preserve">. </w:t>
      </w:r>
    </w:p>
    <w:p w:rsidR="00EC4AEA" w:rsidRPr="004E36F1" w:rsidRDefault="00EC4AEA" w:rsidP="003D2894">
      <w:pPr>
        <w:widowControl w:val="0"/>
        <w:spacing w:before="60"/>
        <w:ind w:firstLine="567"/>
        <w:jc w:val="both"/>
        <w:rPr>
          <w:spacing w:val="-4"/>
          <w:sz w:val="28"/>
          <w:szCs w:val="28"/>
        </w:rPr>
      </w:pPr>
      <w:r w:rsidRPr="004E36F1">
        <w:rPr>
          <w:spacing w:val="-4"/>
          <w:sz w:val="28"/>
          <w:szCs w:val="28"/>
        </w:rPr>
        <w:t xml:space="preserve">Tuy nhiên, </w:t>
      </w:r>
      <w:r w:rsidR="006C4B0A" w:rsidRPr="004E36F1">
        <w:rPr>
          <w:spacing w:val="-4"/>
          <w:sz w:val="28"/>
          <w:szCs w:val="28"/>
        </w:rPr>
        <w:t>tình trạng thông tin xấu độc trên mạng xã hội, Internet, thuê bao ảo, tin nhắn rác chưa được xử lý triệt để. C</w:t>
      </w:r>
      <w:r w:rsidRPr="004E36F1">
        <w:rPr>
          <w:spacing w:val="-4"/>
          <w:sz w:val="28"/>
          <w:szCs w:val="28"/>
        </w:rPr>
        <w:t>ác cơ sở dữ liệu quốc gia đang trong quá trình xây dựng và hoàn thiện, tiến độ triển khai chậm. Việc kết nối, chia sẻ, tích hợp các cơ sở dữ liệ</w:t>
      </w:r>
      <w:r w:rsidR="0009015C" w:rsidRPr="004E36F1">
        <w:rPr>
          <w:spacing w:val="-4"/>
          <w:sz w:val="28"/>
          <w:szCs w:val="28"/>
        </w:rPr>
        <w:t xml:space="preserve">u, hệ thống thông tin quốc gia </w:t>
      </w:r>
      <w:r w:rsidRPr="004E36F1">
        <w:rPr>
          <w:spacing w:val="-4"/>
          <w:sz w:val="28"/>
          <w:szCs w:val="28"/>
        </w:rPr>
        <w:t xml:space="preserve">còn hạn chế. Số lượng dịch vụ công trực tuyến </w:t>
      </w:r>
      <w:r w:rsidR="00FB0462" w:rsidRPr="004E36F1">
        <w:rPr>
          <w:spacing w:val="-4"/>
          <w:sz w:val="28"/>
          <w:szCs w:val="28"/>
        </w:rPr>
        <w:t>chưa cao, nhiều địa phương chưa chú trọng cung cấp dịch vụ công trên môi trường điện tử</w:t>
      </w:r>
      <w:r w:rsidRPr="004E36F1">
        <w:rPr>
          <w:spacing w:val="-4"/>
          <w:sz w:val="28"/>
          <w:szCs w:val="28"/>
        </w:rPr>
        <w:t xml:space="preserve">. </w:t>
      </w:r>
    </w:p>
    <w:p w:rsidR="002C7DB9" w:rsidRPr="004E36F1" w:rsidRDefault="004A7177" w:rsidP="003D2894">
      <w:pPr>
        <w:widowControl w:val="0"/>
        <w:spacing w:before="60"/>
        <w:ind w:firstLine="567"/>
        <w:jc w:val="both"/>
        <w:rPr>
          <w:b/>
          <w:sz w:val="28"/>
          <w:szCs w:val="28"/>
        </w:rPr>
      </w:pPr>
      <w:r w:rsidRPr="004E36F1">
        <w:rPr>
          <w:b/>
          <w:sz w:val="28"/>
          <w:szCs w:val="28"/>
        </w:rPr>
        <w:t>1</w:t>
      </w:r>
      <w:r w:rsidR="00BD4C21">
        <w:rPr>
          <w:b/>
          <w:sz w:val="28"/>
          <w:szCs w:val="28"/>
        </w:rPr>
        <w:t>5</w:t>
      </w:r>
      <w:r w:rsidR="002C7DB9" w:rsidRPr="004E36F1">
        <w:rPr>
          <w:b/>
          <w:sz w:val="28"/>
          <w:szCs w:val="28"/>
        </w:rPr>
        <w:t>. Lĩnh vực Nội vụ</w:t>
      </w:r>
    </w:p>
    <w:p w:rsidR="000D5278" w:rsidRPr="004E36F1" w:rsidRDefault="001212B2" w:rsidP="003D2894">
      <w:pPr>
        <w:spacing w:before="60"/>
        <w:ind w:firstLine="567"/>
        <w:jc w:val="both"/>
        <w:rPr>
          <w:sz w:val="28"/>
          <w:szCs w:val="28"/>
        </w:rPr>
      </w:pPr>
      <w:r w:rsidRPr="004E36F1">
        <w:rPr>
          <w:sz w:val="28"/>
          <w:szCs w:val="28"/>
        </w:rPr>
        <w:t>Thực hiện Nghị quyết số 18-NQ/TW</w:t>
      </w:r>
      <w:r w:rsidR="00F51987" w:rsidRPr="004E36F1">
        <w:rPr>
          <w:sz w:val="28"/>
          <w:szCs w:val="28"/>
        </w:rPr>
        <w:t xml:space="preserve"> ngày 25/10/2017 của Ban Chấp hành Trung ương Đảng, </w:t>
      </w:r>
      <w:r w:rsidR="0019691E" w:rsidRPr="004E36F1">
        <w:rPr>
          <w:sz w:val="28"/>
          <w:szCs w:val="28"/>
        </w:rPr>
        <w:t>đã</w:t>
      </w:r>
      <w:r w:rsidR="000D5278" w:rsidRPr="004E36F1">
        <w:rPr>
          <w:sz w:val="28"/>
          <w:szCs w:val="28"/>
        </w:rPr>
        <w:t xml:space="preserve"> chỉ đạo các bộ, ngành, địa phương rà soát, kiện toàn tổ chức bộ máy hành chính nhà nước, khắc phục tình trạng cắt khúc, chồng chéo hoặc bỏ trống nhiệm vụ, bảo đảm liên thông, đồng bộ, thống nhất</w:t>
      </w:r>
      <w:r w:rsidR="00157B28" w:rsidRPr="004E36F1">
        <w:rPr>
          <w:sz w:val="28"/>
          <w:szCs w:val="28"/>
        </w:rPr>
        <w:t>,</w:t>
      </w:r>
      <w:r w:rsidR="000D5278" w:rsidRPr="004E36F1">
        <w:rPr>
          <w:sz w:val="28"/>
          <w:szCs w:val="28"/>
        </w:rPr>
        <w:t xml:space="preserve"> đẩy</w:t>
      </w:r>
      <w:r w:rsidR="004A7177" w:rsidRPr="004E36F1">
        <w:rPr>
          <w:sz w:val="28"/>
          <w:szCs w:val="28"/>
        </w:rPr>
        <w:t xml:space="preserve"> mạnh phân cấp quản lý nhà nước</w:t>
      </w:r>
      <w:r w:rsidR="000D5278" w:rsidRPr="004E36F1">
        <w:rPr>
          <w:sz w:val="28"/>
          <w:szCs w:val="28"/>
        </w:rPr>
        <w:t xml:space="preserve">. </w:t>
      </w:r>
      <w:r w:rsidR="003833C9" w:rsidRPr="004E36F1">
        <w:rPr>
          <w:sz w:val="28"/>
          <w:szCs w:val="28"/>
        </w:rPr>
        <w:t>B</w:t>
      </w:r>
      <w:r w:rsidR="000D5278" w:rsidRPr="004E36F1">
        <w:rPr>
          <w:sz w:val="28"/>
          <w:szCs w:val="28"/>
        </w:rPr>
        <w:t>an hành các tiêu chí thành lập</w:t>
      </w:r>
      <w:r w:rsidR="003833C9" w:rsidRPr="004E36F1">
        <w:rPr>
          <w:sz w:val="28"/>
          <w:szCs w:val="28"/>
        </w:rPr>
        <w:t xml:space="preserve"> tổ chức hành chính và đơn vị sự nghiệp công lập</w:t>
      </w:r>
      <w:r w:rsidR="00522442" w:rsidRPr="004E36F1">
        <w:rPr>
          <w:sz w:val="28"/>
          <w:szCs w:val="28"/>
        </w:rPr>
        <w:t xml:space="preserve">; </w:t>
      </w:r>
      <w:r w:rsidR="00D76050" w:rsidRPr="004E36F1">
        <w:rPr>
          <w:sz w:val="28"/>
          <w:szCs w:val="28"/>
        </w:rPr>
        <w:t>đồng thời, tăng cường cơ chế tự chủ nhằm nâng cao chất lượng và hiệu quả hoạt động. X</w:t>
      </w:r>
      <w:r w:rsidR="000D5278" w:rsidRPr="004E36F1">
        <w:rPr>
          <w:sz w:val="28"/>
          <w:szCs w:val="28"/>
        </w:rPr>
        <w:t xml:space="preserve">ây dựng, thực hiện mô hình tổ chức </w:t>
      </w:r>
      <w:r w:rsidR="00157B28" w:rsidRPr="004E36F1">
        <w:rPr>
          <w:sz w:val="28"/>
          <w:szCs w:val="28"/>
        </w:rPr>
        <w:t>chính quyền đô thị tại Hà Nội, t</w:t>
      </w:r>
      <w:r w:rsidR="000D5278" w:rsidRPr="004E36F1">
        <w:rPr>
          <w:sz w:val="28"/>
          <w:szCs w:val="28"/>
        </w:rPr>
        <w:t xml:space="preserve">hành phố Hồ Chí Minh, Đà Nẵng. </w:t>
      </w:r>
    </w:p>
    <w:p w:rsidR="000D5278" w:rsidRPr="004E36F1" w:rsidRDefault="00D76050" w:rsidP="00D05541">
      <w:pPr>
        <w:spacing w:before="100"/>
        <w:ind w:firstLine="567"/>
        <w:jc w:val="both"/>
        <w:rPr>
          <w:sz w:val="28"/>
          <w:szCs w:val="28"/>
        </w:rPr>
      </w:pPr>
      <w:r w:rsidRPr="004E36F1">
        <w:rPr>
          <w:sz w:val="28"/>
          <w:szCs w:val="28"/>
        </w:rPr>
        <w:lastRenderedPageBreak/>
        <w:t>Đ</w:t>
      </w:r>
      <w:r w:rsidR="000D5278" w:rsidRPr="004E36F1">
        <w:rPr>
          <w:sz w:val="28"/>
          <w:szCs w:val="28"/>
        </w:rPr>
        <w:t>ẩy mạnh ứng dụng công nghệ thông tin trong tuyển dụng,</w:t>
      </w:r>
      <w:r w:rsidR="00561653" w:rsidRPr="004E36F1">
        <w:rPr>
          <w:sz w:val="28"/>
          <w:szCs w:val="28"/>
        </w:rPr>
        <w:t xml:space="preserve"> nâng ngạch công chức, thăng hạng viên chức</w:t>
      </w:r>
      <w:r w:rsidR="000D5278" w:rsidRPr="004E36F1">
        <w:rPr>
          <w:sz w:val="28"/>
          <w:szCs w:val="28"/>
        </w:rPr>
        <w:t xml:space="preserve"> bảo đảm tính công khai, minh bạch, khách quan; thực hiện chế độ hợp đồng làm việc có thời hạn đối với viên chức; cơ cấu lại, nâng cao chất lượng đội ngũ cán bộ, công chức, viên chức, người lao động gắn với </w:t>
      </w:r>
      <w:r w:rsidRPr="004E36F1">
        <w:rPr>
          <w:sz w:val="28"/>
          <w:szCs w:val="28"/>
        </w:rPr>
        <w:t xml:space="preserve">tinh gọn bộ máy và </w:t>
      </w:r>
      <w:r w:rsidR="000D5278" w:rsidRPr="004E36F1">
        <w:rPr>
          <w:sz w:val="28"/>
          <w:szCs w:val="28"/>
        </w:rPr>
        <w:t xml:space="preserve">tinh giản biên chế. </w:t>
      </w:r>
      <w:r w:rsidR="00561653" w:rsidRPr="004E36F1">
        <w:rPr>
          <w:sz w:val="28"/>
          <w:szCs w:val="28"/>
        </w:rPr>
        <w:t>Công tác tinh giản biên chế đã bám sát lộ trình, đ</w:t>
      </w:r>
      <w:r w:rsidR="000D5278" w:rsidRPr="004E36F1">
        <w:rPr>
          <w:sz w:val="28"/>
          <w:szCs w:val="28"/>
        </w:rPr>
        <w:t>ã giảm</w:t>
      </w:r>
      <w:r w:rsidR="0089042B" w:rsidRPr="004E36F1">
        <w:rPr>
          <w:sz w:val="28"/>
          <w:szCs w:val="28"/>
        </w:rPr>
        <w:t xml:space="preserve"> </w:t>
      </w:r>
      <w:r w:rsidR="000D5278" w:rsidRPr="004E36F1">
        <w:rPr>
          <w:sz w:val="28"/>
          <w:szCs w:val="28"/>
        </w:rPr>
        <w:t>334.548 biên chế do Chính phủ quả</w:t>
      </w:r>
      <w:r w:rsidR="002F7481" w:rsidRPr="004E36F1">
        <w:rPr>
          <w:sz w:val="28"/>
          <w:szCs w:val="28"/>
        </w:rPr>
        <w:t>n lý</w:t>
      </w:r>
      <w:r w:rsidR="000D5278" w:rsidRPr="004E36F1">
        <w:rPr>
          <w:sz w:val="28"/>
          <w:szCs w:val="28"/>
        </w:rPr>
        <w:t>; bảo đảm đến năm 2021 tinh giản tối thiểu 10% biên chế so với năm 2015</w:t>
      </w:r>
      <w:r w:rsidR="002F7481" w:rsidRPr="004E36F1">
        <w:rPr>
          <w:sz w:val="28"/>
          <w:szCs w:val="28"/>
        </w:rPr>
        <w:t xml:space="preserve"> theo Nghị quyết số 39 của Bộ Chính trị</w:t>
      </w:r>
      <w:r w:rsidR="000D5278" w:rsidRPr="004E36F1">
        <w:rPr>
          <w:sz w:val="28"/>
          <w:szCs w:val="28"/>
        </w:rPr>
        <w:t>.</w:t>
      </w:r>
    </w:p>
    <w:p w:rsidR="002A0730" w:rsidRPr="004E36F1" w:rsidRDefault="002A0730" w:rsidP="00D05541">
      <w:pPr>
        <w:widowControl w:val="0"/>
        <w:spacing w:before="100"/>
        <w:ind w:firstLine="567"/>
        <w:jc w:val="both"/>
        <w:rPr>
          <w:sz w:val="28"/>
          <w:szCs w:val="28"/>
        </w:rPr>
      </w:pPr>
      <w:r w:rsidRPr="004E36F1">
        <w:rPr>
          <w:sz w:val="28"/>
          <w:szCs w:val="28"/>
        </w:rPr>
        <w:t>Bên cạ</w:t>
      </w:r>
      <w:r w:rsidR="002F7481" w:rsidRPr="004E36F1">
        <w:rPr>
          <w:sz w:val="28"/>
          <w:szCs w:val="28"/>
        </w:rPr>
        <w:t>nh kết quả đạt được, v</w:t>
      </w:r>
      <w:r w:rsidRPr="004E36F1">
        <w:rPr>
          <w:sz w:val="28"/>
          <w:szCs w:val="28"/>
        </w:rPr>
        <w:t xml:space="preserve">iệc sắp xếp, tổ chức lại bộ máy cơ quan chuyên môn ở một số địa phương </w:t>
      </w:r>
      <w:r w:rsidR="008027E8" w:rsidRPr="004E36F1">
        <w:rPr>
          <w:sz w:val="28"/>
          <w:szCs w:val="28"/>
        </w:rPr>
        <w:t xml:space="preserve">vẫn chưa như mong muốn, </w:t>
      </w:r>
      <w:r w:rsidRPr="004E36F1">
        <w:rPr>
          <w:sz w:val="28"/>
          <w:szCs w:val="28"/>
        </w:rPr>
        <w:t>tổ chức bộ máy chưa tinh gọn, hiệu lực</w:t>
      </w:r>
      <w:r w:rsidR="006568EB" w:rsidRPr="004E36F1">
        <w:rPr>
          <w:sz w:val="28"/>
          <w:szCs w:val="28"/>
        </w:rPr>
        <w:t>,</w:t>
      </w:r>
      <w:r w:rsidRPr="004E36F1">
        <w:rPr>
          <w:sz w:val="28"/>
          <w:szCs w:val="28"/>
        </w:rPr>
        <w:t xml:space="preserve"> hiệu quả chưa cao</w:t>
      </w:r>
      <w:r w:rsidR="00114BDC" w:rsidRPr="004E36F1">
        <w:rPr>
          <w:sz w:val="28"/>
          <w:szCs w:val="28"/>
        </w:rPr>
        <w:t>.</w:t>
      </w:r>
      <w:r w:rsidR="00A01D79" w:rsidRPr="004E36F1">
        <w:rPr>
          <w:sz w:val="28"/>
          <w:szCs w:val="28"/>
        </w:rPr>
        <w:t xml:space="preserve"> Việc thực hiện cơ chế tự chủ của một số đơn vị sự nghiệp công lập còn chậm.</w:t>
      </w:r>
    </w:p>
    <w:p w:rsidR="00EC4AEA" w:rsidRPr="004E36F1" w:rsidRDefault="00EC4AEA" w:rsidP="00D05541">
      <w:pPr>
        <w:widowControl w:val="0"/>
        <w:spacing w:before="100"/>
        <w:ind w:firstLine="567"/>
        <w:jc w:val="both"/>
        <w:rPr>
          <w:b/>
          <w:sz w:val="28"/>
          <w:szCs w:val="28"/>
        </w:rPr>
      </w:pPr>
      <w:r w:rsidRPr="004E36F1">
        <w:rPr>
          <w:b/>
          <w:sz w:val="28"/>
          <w:szCs w:val="28"/>
          <w:lang w:val="nl-NL"/>
        </w:rPr>
        <w:t>1</w:t>
      </w:r>
      <w:r w:rsidR="00BD4C21">
        <w:rPr>
          <w:b/>
          <w:sz w:val="28"/>
          <w:szCs w:val="28"/>
          <w:lang w:val="nl-NL"/>
        </w:rPr>
        <w:t>6</w:t>
      </w:r>
      <w:r w:rsidRPr="004E36F1">
        <w:rPr>
          <w:b/>
          <w:sz w:val="28"/>
          <w:szCs w:val="28"/>
          <w:lang w:val="nl-NL"/>
        </w:rPr>
        <w:t xml:space="preserve">. </w:t>
      </w:r>
      <w:r w:rsidRPr="004E36F1">
        <w:rPr>
          <w:b/>
          <w:sz w:val="28"/>
          <w:szCs w:val="28"/>
        </w:rPr>
        <w:t>Lĩnh vực Tư pháp</w:t>
      </w:r>
    </w:p>
    <w:p w:rsidR="00EC4AEA" w:rsidRPr="004E36F1" w:rsidRDefault="00EC4AEA" w:rsidP="00D05541">
      <w:pPr>
        <w:widowControl w:val="0"/>
        <w:spacing w:before="100"/>
        <w:ind w:firstLine="567"/>
        <w:jc w:val="both"/>
        <w:rPr>
          <w:sz w:val="28"/>
          <w:szCs w:val="28"/>
          <w:lang w:val="de-DE"/>
        </w:rPr>
      </w:pPr>
      <w:r w:rsidRPr="003D2894">
        <w:rPr>
          <w:spacing w:val="-2"/>
          <w:sz w:val="28"/>
          <w:szCs w:val="28"/>
          <w:lang w:val="de-DE"/>
        </w:rPr>
        <w:t>Luật Ban hành văn bản quy phạm pháp luật đã được triển khai nghiêm túc, chất lượng soạn thảo, thẩm định, kiểm tra, xử lý văn bản quy phạm pháp luật</w:t>
      </w:r>
      <w:r w:rsidR="008027E8" w:rsidRPr="003D2894">
        <w:rPr>
          <w:spacing w:val="-2"/>
          <w:sz w:val="28"/>
          <w:szCs w:val="28"/>
          <w:lang w:val="de-DE"/>
        </w:rPr>
        <w:t xml:space="preserve"> được nâng cao</w:t>
      </w:r>
      <w:r w:rsidRPr="003D2894">
        <w:rPr>
          <w:spacing w:val="-2"/>
          <w:sz w:val="28"/>
          <w:szCs w:val="28"/>
          <w:lang w:val="de-DE"/>
        </w:rPr>
        <w:t xml:space="preserve">. Công tác xây dựng, ban hành văn bản quy định chi tiết có nhiều chuyển biến rõ rệt, cơ bản </w:t>
      </w:r>
      <w:r w:rsidR="008027E8" w:rsidRPr="003D2894">
        <w:rPr>
          <w:spacing w:val="-2"/>
          <w:sz w:val="28"/>
          <w:szCs w:val="28"/>
          <w:lang w:val="de-DE"/>
        </w:rPr>
        <w:t>khắc phục</w:t>
      </w:r>
      <w:r w:rsidRPr="003D2894">
        <w:rPr>
          <w:spacing w:val="-2"/>
          <w:sz w:val="28"/>
          <w:szCs w:val="28"/>
          <w:lang w:val="de-DE"/>
        </w:rPr>
        <w:t xml:space="preserve"> tình trạng nợ đọng văn bản. </w:t>
      </w:r>
      <w:r w:rsidR="00997B80" w:rsidRPr="003D2894">
        <w:rPr>
          <w:spacing w:val="-2"/>
          <w:sz w:val="28"/>
          <w:szCs w:val="28"/>
          <w:lang w:val="de-DE"/>
        </w:rPr>
        <w:t xml:space="preserve">Chất lượng giải quyết khiếu kiện, tranh chấp quốc tế được nâng </w:t>
      </w:r>
      <w:r w:rsidR="008027E8" w:rsidRPr="003D2894">
        <w:rPr>
          <w:spacing w:val="-2"/>
          <w:sz w:val="28"/>
          <w:szCs w:val="28"/>
          <w:lang w:val="de-DE"/>
        </w:rPr>
        <w:t>lên</w:t>
      </w:r>
      <w:r w:rsidR="00997B80" w:rsidRPr="003D2894">
        <w:rPr>
          <w:spacing w:val="-2"/>
          <w:sz w:val="28"/>
          <w:szCs w:val="28"/>
          <w:lang w:val="de-DE"/>
        </w:rPr>
        <w:t xml:space="preserve">. </w:t>
      </w:r>
      <w:r w:rsidRPr="003D2894">
        <w:rPr>
          <w:spacing w:val="-2"/>
          <w:sz w:val="28"/>
          <w:szCs w:val="28"/>
          <w:lang w:val="de-DE"/>
        </w:rPr>
        <w:t>Công tác thi hành án dân sự có chuyển biến rõ nét. Hoạt động giải quyết bồi thường nhà nước được thực hiện nghiêm túc, đúng luật. Công tác thi hành các bản án, quyết định hành chính được quan tâm</w:t>
      </w:r>
      <w:r w:rsidRPr="004E36F1">
        <w:rPr>
          <w:sz w:val="28"/>
          <w:szCs w:val="28"/>
          <w:lang w:val="de-DE"/>
        </w:rPr>
        <w:t>.</w:t>
      </w:r>
    </w:p>
    <w:p w:rsidR="00EC4AEA" w:rsidRPr="004E36F1" w:rsidRDefault="00EC4AEA" w:rsidP="00D05541">
      <w:pPr>
        <w:widowControl w:val="0"/>
        <w:spacing w:before="100"/>
        <w:ind w:firstLine="567"/>
        <w:jc w:val="both"/>
        <w:rPr>
          <w:sz w:val="28"/>
          <w:szCs w:val="28"/>
          <w:lang w:val="de-DE"/>
        </w:rPr>
      </w:pPr>
      <w:r w:rsidRPr="004E36F1">
        <w:rPr>
          <w:sz w:val="28"/>
          <w:szCs w:val="28"/>
          <w:lang w:val="de-DE"/>
        </w:rPr>
        <w:t>Tuy nhiên, vẫn còn một số luật thuộc danh mục triển khai thi hành Hiến pháp 2013 chưa được trình Quốc hội. Chất lượng một số văn bản quy phạm pháp luật chưa cao. Việc phân tích, đánh giá tác động của chính sách chưa được chú trọng đúng mức. Tỷ lệ Chủ tịch UBND, người đại diện UBND không tham gia đối thoại, không tham gia phiên tòa hành chính còn cao.</w:t>
      </w:r>
    </w:p>
    <w:p w:rsidR="002C7DB9" w:rsidRPr="004E36F1" w:rsidRDefault="00F82D76" w:rsidP="00D05541">
      <w:pPr>
        <w:widowControl w:val="0"/>
        <w:spacing w:before="100"/>
        <w:ind w:firstLine="567"/>
        <w:jc w:val="both"/>
        <w:rPr>
          <w:b/>
          <w:sz w:val="28"/>
          <w:szCs w:val="28"/>
        </w:rPr>
      </w:pPr>
      <w:r w:rsidRPr="004E36F1">
        <w:rPr>
          <w:b/>
          <w:sz w:val="28"/>
          <w:szCs w:val="28"/>
        </w:rPr>
        <w:t>1</w:t>
      </w:r>
      <w:r w:rsidR="00BD4C21">
        <w:rPr>
          <w:b/>
          <w:sz w:val="28"/>
          <w:szCs w:val="28"/>
        </w:rPr>
        <w:t>7</w:t>
      </w:r>
      <w:r w:rsidR="002C7DB9" w:rsidRPr="004E36F1">
        <w:rPr>
          <w:b/>
          <w:sz w:val="28"/>
          <w:szCs w:val="28"/>
        </w:rPr>
        <w:t>.</w:t>
      </w:r>
      <w:r w:rsidR="002C7DB9" w:rsidRPr="004E36F1">
        <w:rPr>
          <w:sz w:val="28"/>
          <w:szCs w:val="28"/>
        </w:rPr>
        <w:t xml:space="preserve"> </w:t>
      </w:r>
      <w:r w:rsidR="002C7DB9" w:rsidRPr="004E36F1">
        <w:rPr>
          <w:b/>
          <w:sz w:val="28"/>
          <w:szCs w:val="28"/>
        </w:rPr>
        <w:t>Lĩnh vực An ninh, trật tự, an toàn xã hội</w:t>
      </w:r>
    </w:p>
    <w:p w:rsidR="009C0D61" w:rsidRPr="004E36F1" w:rsidRDefault="008D5FBB" w:rsidP="00D05541">
      <w:pPr>
        <w:widowControl w:val="0"/>
        <w:spacing w:before="100"/>
        <w:ind w:firstLine="567"/>
        <w:jc w:val="both"/>
        <w:rPr>
          <w:sz w:val="28"/>
          <w:szCs w:val="28"/>
        </w:rPr>
      </w:pPr>
      <w:r w:rsidRPr="004E36F1">
        <w:rPr>
          <w:sz w:val="28"/>
          <w:szCs w:val="28"/>
        </w:rPr>
        <w:t>T</w:t>
      </w:r>
      <w:r w:rsidR="009C0D61" w:rsidRPr="004E36F1">
        <w:rPr>
          <w:sz w:val="28"/>
          <w:szCs w:val="28"/>
        </w:rPr>
        <w:t xml:space="preserve">iếp tục thực hiện các giải pháp </w:t>
      </w:r>
      <w:r w:rsidR="00EA41D9" w:rsidRPr="004E36F1">
        <w:rPr>
          <w:sz w:val="28"/>
          <w:szCs w:val="28"/>
        </w:rPr>
        <w:t xml:space="preserve">phòng ngừa, </w:t>
      </w:r>
      <w:r w:rsidR="002C7DB9" w:rsidRPr="004E36F1">
        <w:rPr>
          <w:sz w:val="28"/>
          <w:szCs w:val="28"/>
        </w:rPr>
        <w:t xml:space="preserve">phát hiện, </w:t>
      </w:r>
      <w:r w:rsidR="001E3ADF" w:rsidRPr="004E36F1">
        <w:rPr>
          <w:sz w:val="28"/>
          <w:szCs w:val="28"/>
        </w:rPr>
        <w:t xml:space="preserve">nâng cao chất lượng </w:t>
      </w:r>
      <w:r w:rsidR="002C7DB9" w:rsidRPr="004E36F1">
        <w:rPr>
          <w:sz w:val="28"/>
          <w:szCs w:val="28"/>
        </w:rPr>
        <w:t>điều tra, xử lý tội phạm</w:t>
      </w:r>
      <w:r w:rsidR="001E3ADF" w:rsidRPr="004E36F1">
        <w:rPr>
          <w:sz w:val="28"/>
          <w:szCs w:val="28"/>
        </w:rPr>
        <w:t>, phòng ngừa oan sai</w:t>
      </w:r>
      <w:r w:rsidR="009C0D61" w:rsidRPr="004E36F1">
        <w:rPr>
          <w:sz w:val="28"/>
          <w:szCs w:val="28"/>
        </w:rPr>
        <w:t>.</w:t>
      </w:r>
      <w:r w:rsidR="002C7DB9" w:rsidRPr="004E36F1">
        <w:rPr>
          <w:sz w:val="28"/>
          <w:szCs w:val="28"/>
        </w:rPr>
        <w:t xml:space="preserve"> </w:t>
      </w:r>
      <w:r w:rsidR="009C0D61" w:rsidRPr="004E36F1">
        <w:rPr>
          <w:sz w:val="28"/>
          <w:szCs w:val="28"/>
        </w:rPr>
        <w:t>N</w:t>
      </w:r>
      <w:r w:rsidR="002C7DB9" w:rsidRPr="004E36F1">
        <w:rPr>
          <w:sz w:val="28"/>
          <w:szCs w:val="28"/>
        </w:rPr>
        <w:t>hiều vụ việc, vụ án</w:t>
      </w:r>
      <w:r w:rsidR="009C0D61" w:rsidRPr="004E36F1">
        <w:rPr>
          <w:sz w:val="28"/>
          <w:szCs w:val="28"/>
        </w:rPr>
        <w:t xml:space="preserve"> kinh tế, tham nhũng</w:t>
      </w:r>
      <w:r w:rsidR="002C7DB9" w:rsidRPr="004E36F1">
        <w:rPr>
          <w:sz w:val="28"/>
          <w:szCs w:val="28"/>
        </w:rPr>
        <w:t xml:space="preserve"> nghiêm trọng</w:t>
      </w:r>
      <w:r w:rsidR="009C0D61" w:rsidRPr="004E36F1">
        <w:rPr>
          <w:sz w:val="28"/>
          <w:szCs w:val="28"/>
        </w:rPr>
        <w:t>, kể cả những vụ việc tồn tại từ nhiều năm trước đã được phát hiện,</w:t>
      </w:r>
      <w:r w:rsidR="002C7DB9" w:rsidRPr="004E36F1">
        <w:rPr>
          <w:sz w:val="28"/>
          <w:szCs w:val="28"/>
        </w:rPr>
        <w:t xml:space="preserve"> điều tra, xử lý nghiêm minh</w:t>
      </w:r>
      <w:r w:rsidR="009C0D61" w:rsidRPr="004E36F1">
        <w:rPr>
          <w:sz w:val="28"/>
          <w:szCs w:val="28"/>
        </w:rPr>
        <w:t>, đúng pháp luật</w:t>
      </w:r>
      <w:r w:rsidR="002C7DB9" w:rsidRPr="004E36F1">
        <w:rPr>
          <w:sz w:val="28"/>
          <w:szCs w:val="28"/>
        </w:rPr>
        <w:t xml:space="preserve">. </w:t>
      </w:r>
    </w:p>
    <w:p w:rsidR="002C7DB9" w:rsidRPr="004E36F1" w:rsidRDefault="009C0D61" w:rsidP="00D05541">
      <w:pPr>
        <w:widowControl w:val="0"/>
        <w:spacing w:before="100"/>
        <w:ind w:firstLine="567"/>
        <w:jc w:val="both"/>
        <w:rPr>
          <w:sz w:val="28"/>
          <w:szCs w:val="28"/>
        </w:rPr>
      </w:pPr>
      <w:r w:rsidRPr="004E36F1">
        <w:rPr>
          <w:sz w:val="28"/>
          <w:szCs w:val="28"/>
        </w:rPr>
        <w:t>C</w:t>
      </w:r>
      <w:r w:rsidRPr="004E36F1">
        <w:rPr>
          <w:spacing w:val="-2"/>
          <w:sz w:val="28"/>
          <w:szCs w:val="28"/>
        </w:rPr>
        <w:t>hỉ đạo</w:t>
      </w:r>
      <w:r w:rsidR="002C7DB9" w:rsidRPr="004E36F1">
        <w:rPr>
          <w:spacing w:val="-2"/>
          <w:sz w:val="28"/>
          <w:szCs w:val="28"/>
        </w:rPr>
        <w:t xml:space="preserve"> quyết liệt, đồng bộ các giải pháp phòng ngừa,</w:t>
      </w:r>
      <w:r w:rsidR="001E3ADF" w:rsidRPr="004E36F1">
        <w:rPr>
          <w:spacing w:val="-2"/>
          <w:sz w:val="28"/>
          <w:szCs w:val="28"/>
        </w:rPr>
        <w:t xml:space="preserve"> đấu tranh với các loại tội phạm: M</w:t>
      </w:r>
      <w:r w:rsidR="002C7DB9" w:rsidRPr="004E36F1">
        <w:rPr>
          <w:spacing w:val="-2"/>
          <w:sz w:val="28"/>
          <w:szCs w:val="28"/>
        </w:rPr>
        <w:t>a túy</w:t>
      </w:r>
      <w:r w:rsidR="001E3ADF" w:rsidRPr="004E36F1">
        <w:rPr>
          <w:spacing w:val="-2"/>
          <w:sz w:val="28"/>
          <w:szCs w:val="28"/>
        </w:rPr>
        <w:t>, xâm hại trẻ em, hoạt động theo kiểu “xã hội đen”, “tín dụng đen”, mua bán người, sử dụng công nghệ cao, lừa đảo chiếm đoạt tài sản…</w:t>
      </w:r>
      <w:r w:rsidR="002C7DB9" w:rsidRPr="004E36F1">
        <w:rPr>
          <w:spacing w:val="-2"/>
          <w:sz w:val="28"/>
          <w:szCs w:val="28"/>
        </w:rPr>
        <w:t>;</w:t>
      </w:r>
      <w:r w:rsidRPr="004E36F1">
        <w:rPr>
          <w:spacing w:val="-2"/>
          <w:sz w:val="28"/>
          <w:szCs w:val="28"/>
        </w:rPr>
        <w:t xml:space="preserve"> tiếp tục triển khai cao điểm tấn công, trấn áp tội phạm ma túy</w:t>
      </w:r>
      <w:r w:rsidR="002C7DB9" w:rsidRPr="004E36F1">
        <w:rPr>
          <w:spacing w:val="-2"/>
          <w:sz w:val="28"/>
          <w:szCs w:val="28"/>
        </w:rPr>
        <w:t xml:space="preserve"> trên các tuyến, địa bàn trọng điểm. </w:t>
      </w:r>
      <w:r w:rsidR="00757D2E" w:rsidRPr="004E36F1">
        <w:rPr>
          <w:spacing w:val="-2"/>
          <w:sz w:val="28"/>
          <w:szCs w:val="28"/>
        </w:rPr>
        <w:t xml:space="preserve">Công tác phòng, chống oan sai trong hoạt động điều tra hình sự được quan tâm. </w:t>
      </w:r>
      <w:r w:rsidR="008D5FBB" w:rsidRPr="004E36F1">
        <w:rPr>
          <w:spacing w:val="-2"/>
          <w:sz w:val="28"/>
          <w:szCs w:val="28"/>
        </w:rPr>
        <w:t>Đ</w:t>
      </w:r>
      <w:r w:rsidR="00757D2E" w:rsidRPr="004E36F1">
        <w:rPr>
          <w:spacing w:val="-2"/>
          <w:sz w:val="28"/>
          <w:szCs w:val="28"/>
        </w:rPr>
        <w:t xml:space="preserve">ẩy mạnh phong trào </w:t>
      </w:r>
      <w:r w:rsidR="005C6034" w:rsidRPr="004E36F1">
        <w:rPr>
          <w:spacing w:val="-2"/>
          <w:sz w:val="28"/>
          <w:szCs w:val="28"/>
        </w:rPr>
        <w:t>toàn dân bảo vệ an ninh tổ quốc</w:t>
      </w:r>
      <w:r w:rsidR="00757D2E" w:rsidRPr="004E36F1">
        <w:rPr>
          <w:sz w:val="28"/>
          <w:szCs w:val="28"/>
        </w:rPr>
        <w:t xml:space="preserve">. </w:t>
      </w:r>
    </w:p>
    <w:p w:rsidR="002C7DB9" w:rsidRPr="004E36F1" w:rsidRDefault="005C6034" w:rsidP="00D05541">
      <w:pPr>
        <w:widowControl w:val="0"/>
        <w:spacing w:before="100"/>
        <w:ind w:firstLine="567"/>
        <w:jc w:val="both"/>
        <w:rPr>
          <w:sz w:val="28"/>
          <w:szCs w:val="28"/>
        </w:rPr>
      </w:pPr>
      <w:r w:rsidRPr="004E36F1">
        <w:rPr>
          <w:sz w:val="28"/>
          <w:szCs w:val="28"/>
        </w:rPr>
        <w:t xml:space="preserve">Tuy </w:t>
      </w:r>
      <w:r w:rsidR="00000374" w:rsidRPr="004E36F1">
        <w:rPr>
          <w:sz w:val="28"/>
          <w:szCs w:val="28"/>
        </w:rPr>
        <w:t xml:space="preserve">thời gian thực hiện Nghị quyết của Quốc hội đến nay chưa nhiều nhưng với các giải pháp </w:t>
      </w:r>
      <w:r w:rsidRPr="004E36F1">
        <w:rPr>
          <w:sz w:val="28"/>
          <w:szCs w:val="28"/>
        </w:rPr>
        <w:t xml:space="preserve">bảo đảm an toàn phòng cháy, chữa cháy </w:t>
      </w:r>
      <w:r w:rsidR="000A68E5" w:rsidRPr="004E36F1">
        <w:rPr>
          <w:sz w:val="28"/>
          <w:szCs w:val="28"/>
        </w:rPr>
        <w:t>được</w:t>
      </w:r>
      <w:r w:rsidR="00000374" w:rsidRPr="004E36F1">
        <w:rPr>
          <w:sz w:val="28"/>
          <w:szCs w:val="28"/>
        </w:rPr>
        <w:t xml:space="preserve"> thực hiện </w:t>
      </w:r>
      <w:r w:rsidRPr="004E36F1">
        <w:rPr>
          <w:sz w:val="28"/>
          <w:szCs w:val="28"/>
        </w:rPr>
        <w:t>đồng bộ, quyết liệt, nhờ đó đã</w:t>
      </w:r>
      <w:r w:rsidR="00000374" w:rsidRPr="004E36F1">
        <w:rPr>
          <w:sz w:val="28"/>
          <w:szCs w:val="28"/>
        </w:rPr>
        <w:t xml:space="preserve"> </w:t>
      </w:r>
      <w:r w:rsidR="002C7DB9" w:rsidRPr="004E36F1">
        <w:rPr>
          <w:sz w:val="28"/>
          <w:szCs w:val="28"/>
        </w:rPr>
        <w:t>giảm cả về số vụ, số người chết và tài sản thiệt hại</w:t>
      </w:r>
      <w:r w:rsidR="000A68E5" w:rsidRPr="004E36F1">
        <w:rPr>
          <w:sz w:val="28"/>
          <w:szCs w:val="28"/>
        </w:rPr>
        <w:t xml:space="preserve"> do cháy, nổ</w:t>
      </w:r>
      <w:r w:rsidR="002C7DB9" w:rsidRPr="004E36F1">
        <w:rPr>
          <w:sz w:val="28"/>
          <w:szCs w:val="28"/>
        </w:rPr>
        <w:t>.</w:t>
      </w:r>
    </w:p>
    <w:p w:rsidR="002A0730" w:rsidRPr="004E36F1" w:rsidRDefault="002A0730" w:rsidP="00D05541">
      <w:pPr>
        <w:widowControl w:val="0"/>
        <w:spacing w:before="100"/>
        <w:ind w:firstLine="567"/>
        <w:jc w:val="both"/>
        <w:rPr>
          <w:spacing w:val="-4"/>
          <w:sz w:val="28"/>
          <w:szCs w:val="28"/>
        </w:rPr>
      </w:pPr>
      <w:r w:rsidRPr="004E36F1">
        <w:rPr>
          <w:spacing w:val="-4"/>
          <w:sz w:val="28"/>
          <w:szCs w:val="28"/>
        </w:rPr>
        <w:t>Tuy nhiên</w:t>
      </w:r>
      <w:r w:rsidR="00C10816" w:rsidRPr="004E36F1">
        <w:rPr>
          <w:spacing w:val="-4"/>
          <w:sz w:val="28"/>
          <w:szCs w:val="28"/>
        </w:rPr>
        <w:t>, tại một số</w:t>
      </w:r>
      <w:r w:rsidRPr="004E36F1">
        <w:rPr>
          <w:spacing w:val="-4"/>
          <w:sz w:val="28"/>
          <w:szCs w:val="28"/>
        </w:rPr>
        <w:t xml:space="preserve"> địa bàn còn tiềm ẩn </w:t>
      </w:r>
      <w:r w:rsidR="0095601A" w:rsidRPr="004E36F1">
        <w:rPr>
          <w:spacing w:val="-4"/>
          <w:sz w:val="28"/>
          <w:szCs w:val="28"/>
        </w:rPr>
        <w:t>điểm nóng</w:t>
      </w:r>
      <w:r w:rsidR="005C6034" w:rsidRPr="004E36F1">
        <w:rPr>
          <w:spacing w:val="-4"/>
          <w:sz w:val="28"/>
          <w:szCs w:val="28"/>
        </w:rPr>
        <w:t>,</w:t>
      </w:r>
      <w:r w:rsidRPr="004E36F1">
        <w:rPr>
          <w:spacing w:val="-4"/>
          <w:sz w:val="28"/>
          <w:szCs w:val="28"/>
        </w:rPr>
        <w:t xml:space="preserve"> phức tạp</w:t>
      </w:r>
      <w:r w:rsidR="0095601A" w:rsidRPr="004E36F1">
        <w:rPr>
          <w:spacing w:val="-4"/>
          <w:sz w:val="28"/>
          <w:szCs w:val="28"/>
        </w:rPr>
        <w:t xml:space="preserve"> về an ninh trật tự</w:t>
      </w:r>
      <w:r w:rsidRPr="004E36F1">
        <w:rPr>
          <w:spacing w:val="-4"/>
          <w:sz w:val="28"/>
          <w:szCs w:val="28"/>
        </w:rPr>
        <w:t xml:space="preserve">; số vụ phạm pháp hình sự vẫn có chiều hướng gia tăng; </w:t>
      </w:r>
      <w:r w:rsidR="004F22A6" w:rsidRPr="004E36F1">
        <w:rPr>
          <w:spacing w:val="-4"/>
          <w:sz w:val="28"/>
          <w:szCs w:val="28"/>
        </w:rPr>
        <w:t>tội phạm</w:t>
      </w:r>
      <w:r w:rsidRPr="004E36F1">
        <w:rPr>
          <w:spacing w:val="-4"/>
          <w:sz w:val="28"/>
          <w:szCs w:val="28"/>
        </w:rPr>
        <w:t xml:space="preserve"> ma túy vẫn </w:t>
      </w:r>
      <w:r w:rsidR="004F22A6" w:rsidRPr="004E36F1">
        <w:rPr>
          <w:spacing w:val="-4"/>
          <w:sz w:val="28"/>
          <w:szCs w:val="28"/>
        </w:rPr>
        <w:t>diễn biến phức tạp</w:t>
      </w:r>
      <w:r w:rsidR="00366F80" w:rsidRPr="004E36F1">
        <w:rPr>
          <w:spacing w:val="-4"/>
          <w:sz w:val="28"/>
          <w:szCs w:val="28"/>
        </w:rPr>
        <w:t>;</w:t>
      </w:r>
      <w:r w:rsidR="0095601A" w:rsidRPr="004E36F1">
        <w:rPr>
          <w:spacing w:val="-4"/>
          <w:sz w:val="28"/>
          <w:szCs w:val="28"/>
        </w:rPr>
        <w:t xml:space="preserve"> tội phạm chống người thi hành công vụ tăng;</w:t>
      </w:r>
      <w:r w:rsidR="00366F80" w:rsidRPr="004E36F1">
        <w:rPr>
          <w:spacing w:val="-4"/>
          <w:sz w:val="28"/>
          <w:szCs w:val="28"/>
        </w:rPr>
        <w:t xml:space="preserve"> công tác quản lý</w:t>
      </w:r>
      <w:r w:rsidRPr="004E36F1">
        <w:rPr>
          <w:spacing w:val="-4"/>
          <w:sz w:val="28"/>
          <w:szCs w:val="28"/>
        </w:rPr>
        <w:t xml:space="preserve"> người nghiện ma túy </w:t>
      </w:r>
      <w:r w:rsidR="00A478B7" w:rsidRPr="004E36F1">
        <w:rPr>
          <w:spacing w:val="-4"/>
          <w:sz w:val="28"/>
          <w:szCs w:val="28"/>
        </w:rPr>
        <w:t xml:space="preserve">còn </w:t>
      </w:r>
      <w:r w:rsidR="00366F80" w:rsidRPr="004E36F1">
        <w:rPr>
          <w:spacing w:val="-4"/>
          <w:sz w:val="28"/>
          <w:szCs w:val="28"/>
        </w:rPr>
        <w:t>bất cập</w:t>
      </w:r>
      <w:r w:rsidRPr="004E36F1">
        <w:rPr>
          <w:spacing w:val="-4"/>
          <w:sz w:val="28"/>
          <w:szCs w:val="28"/>
        </w:rPr>
        <w:t>.</w:t>
      </w:r>
    </w:p>
    <w:p w:rsidR="00C35B2E" w:rsidRDefault="00C35B2E" w:rsidP="003D2894">
      <w:pPr>
        <w:widowControl w:val="0"/>
        <w:spacing w:before="60"/>
        <w:ind w:firstLine="567"/>
        <w:jc w:val="both"/>
        <w:rPr>
          <w:rFonts w:ascii="Times New Roman Bold" w:hAnsi="Times New Roman Bold"/>
          <w:b/>
          <w:spacing w:val="-20"/>
          <w:sz w:val="28"/>
          <w:szCs w:val="28"/>
        </w:rPr>
      </w:pPr>
    </w:p>
    <w:p w:rsidR="00EC4AEA" w:rsidRPr="004E36F1" w:rsidRDefault="00EC4AEA" w:rsidP="003D2894">
      <w:pPr>
        <w:widowControl w:val="0"/>
        <w:spacing w:before="60"/>
        <w:ind w:firstLine="567"/>
        <w:jc w:val="both"/>
        <w:rPr>
          <w:rFonts w:ascii="Times New Roman Bold" w:hAnsi="Times New Roman Bold"/>
          <w:b/>
          <w:spacing w:val="-20"/>
          <w:sz w:val="28"/>
          <w:szCs w:val="28"/>
        </w:rPr>
      </w:pPr>
      <w:r w:rsidRPr="004E36F1">
        <w:rPr>
          <w:rFonts w:ascii="Times New Roman Bold" w:hAnsi="Times New Roman Bold"/>
          <w:b/>
          <w:spacing w:val="-20"/>
          <w:sz w:val="28"/>
          <w:szCs w:val="28"/>
        </w:rPr>
        <w:lastRenderedPageBreak/>
        <w:t>1</w:t>
      </w:r>
      <w:r w:rsidR="00BD4C21">
        <w:rPr>
          <w:rFonts w:ascii="Times New Roman Bold" w:hAnsi="Times New Roman Bold"/>
          <w:b/>
          <w:spacing w:val="-20"/>
          <w:sz w:val="28"/>
          <w:szCs w:val="28"/>
        </w:rPr>
        <w:t>8</w:t>
      </w:r>
      <w:r w:rsidRPr="004E36F1">
        <w:rPr>
          <w:rFonts w:ascii="Times New Roman Bold" w:hAnsi="Times New Roman Bold"/>
          <w:b/>
          <w:spacing w:val="-20"/>
          <w:sz w:val="28"/>
          <w:szCs w:val="28"/>
        </w:rPr>
        <w:t>. Lĩnh vực Thanh tra, giải quyết khiếu nại, tố cáo và phòng, chống tham nhũng</w:t>
      </w:r>
    </w:p>
    <w:p w:rsidR="00EC4AEA" w:rsidRPr="004E36F1" w:rsidRDefault="00EC4AEA" w:rsidP="003D2894">
      <w:pPr>
        <w:widowControl w:val="0"/>
        <w:spacing w:before="60"/>
        <w:ind w:firstLine="567"/>
        <w:jc w:val="both"/>
        <w:rPr>
          <w:sz w:val="28"/>
          <w:szCs w:val="28"/>
        </w:rPr>
      </w:pPr>
      <w:r w:rsidRPr="004E36F1">
        <w:rPr>
          <w:sz w:val="28"/>
          <w:szCs w:val="28"/>
        </w:rPr>
        <w:t xml:space="preserve">Chính phủ đã xác định công tác giải quyết khiếu nại, tố cáo là một trong những nhiệm vụ trọng tâm, đã dành thời gian thích đáng để chỉ đạo giải quyết. Tình hình khiến nại, tố cáo và công tác tác giải quyết khiếu nại, tố cáo chuyển biến tích cực, đạt nhiều kết quả quan trọng. Số vụ việc và số đoàn đông người giảm; chất lượng, hiệu quả giải quyết khiếu nại, tố cáo được nâng lên; tập trung rà soát, </w:t>
      </w:r>
      <w:r w:rsidR="0095601A" w:rsidRPr="004E36F1">
        <w:rPr>
          <w:sz w:val="28"/>
          <w:szCs w:val="28"/>
        </w:rPr>
        <w:t xml:space="preserve">đã </w:t>
      </w:r>
      <w:r w:rsidRPr="004E36F1">
        <w:rPr>
          <w:sz w:val="28"/>
          <w:szCs w:val="28"/>
        </w:rPr>
        <w:t>giải quyết dứt điểm nhiều vụ việc phức tạp, kéo dài, bảo đảm quyền lợi hợp pháp của công dân, góp phần giữ vững ổn định tình hình chính trị - xã hội và củng cố lòng tin của nhân dân với chính quyền.</w:t>
      </w:r>
    </w:p>
    <w:p w:rsidR="00EC4AEA" w:rsidRPr="004E36F1" w:rsidRDefault="00EC4AEA" w:rsidP="003D2894">
      <w:pPr>
        <w:widowControl w:val="0"/>
        <w:spacing w:before="60"/>
        <w:ind w:firstLine="567"/>
        <w:jc w:val="both"/>
        <w:rPr>
          <w:sz w:val="28"/>
          <w:szCs w:val="28"/>
        </w:rPr>
      </w:pPr>
      <w:r w:rsidRPr="004E36F1">
        <w:rPr>
          <w:sz w:val="28"/>
          <w:szCs w:val="28"/>
        </w:rPr>
        <w:t>Công tác phòng, chống tham nhũng được Chính phủ chỉ đạo quyết liệt, đã thực hiện nhiều nhiệm vụ theo chương trình công tác của Ban Chỉ đạo Trung ương về Phòng chống tham nhũng; đã tiến hành thanh tra và kết luận nhiều vụ việc có dấu hiệu vi phạm pháp luật, trong đó có một số vụ việc rất nghiêm trọng, đặc biệt nghiêm trọng, mang tính đột phá trong đấu tranh xử lý tham nhũng; kiến nghị xử lý trách nhiệm các tổ chức, cá nhân vi phạm, thu hồi nhiều tiền, tài sản, đất đai có giá trị lớn.</w:t>
      </w:r>
      <w:r w:rsidR="0095601A" w:rsidRPr="004E36F1">
        <w:rPr>
          <w:sz w:val="28"/>
          <w:szCs w:val="28"/>
        </w:rPr>
        <w:t xml:space="preserve"> Tập trung hoàn thiện thể chế về phòng, chống tham nhũng, xây dựng trình Quốc hội khóa XIV thông qua Luật Phòng, chống tham nhũng (sửa đổi) tại Kỳ họp thứ 6; ban hành Chỉ thị số 10/CT-TTg ngày 22/4/2019 về tăng cường, ngăn chặn, xử lý có hiệu quả tình trạng “tham nhũng vặt”; chỉ đạo, đôn đốc, hướng dẫn các ngành, các cấp thực hiện các giải pháp phòng, chống tham nhũng.</w:t>
      </w:r>
    </w:p>
    <w:p w:rsidR="00EC4AEA" w:rsidRPr="004E36F1" w:rsidRDefault="00EC4AEA" w:rsidP="003D2894">
      <w:pPr>
        <w:widowControl w:val="0"/>
        <w:spacing w:before="60"/>
        <w:ind w:firstLine="567"/>
        <w:jc w:val="both"/>
        <w:rPr>
          <w:spacing w:val="-4"/>
          <w:sz w:val="28"/>
          <w:szCs w:val="28"/>
        </w:rPr>
      </w:pPr>
      <w:bookmarkStart w:id="0" w:name="_GoBack"/>
      <w:bookmarkEnd w:id="0"/>
      <w:r w:rsidRPr="004E36F1">
        <w:rPr>
          <w:spacing w:val="-4"/>
          <w:sz w:val="28"/>
          <w:szCs w:val="28"/>
        </w:rPr>
        <w:t>Tuy nhiên, còn một số bộ, ngành, địa phương chưa quan tâm đúng mức đến công tác giải quyết khiếu nại, tố cáo; chưa thực hiện đầy đủ, nghiêm túc lịch tiếp công dân định kỳ, chưa gắn việc tiếp công dân với đối thoại giải quyết khiếu nại, tố cáo. Việc phát hiện, xử lý hành vi tham nhũng chưa tương xứng với tình hình thực tế.</w:t>
      </w:r>
    </w:p>
    <w:p w:rsidR="002C7DB9" w:rsidRPr="004E36F1" w:rsidRDefault="00EC4AEA" w:rsidP="003D2894">
      <w:pPr>
        <w:widowControl w:val="0"/>
        <w:spacing w:before="60"/>
        <w:ind w:firstLine="567"/>
        <w:jc w:val="both"/>
        <w:rPr>
          <w:b/>
          <w:sz w:val="28"/>
          <w:szCs w:val="28"/>
          <w:lang w:val="sv-SE"/>
        </w:rPr>
      </w:pPr>
      <w:r w:rsidRPr="004E36F1">
        <w:rPr>
          <w:b/>
          <w:sz w:val="28"/>
          <w:szCs w:val="28"/>
        </w:rPr>
        <w:t>1</w:t>
      </w:r>
      <w:r w:rsidR="00BD4C21">
        <w:rPr>
          <w:b/>
          <w:sz w:val="28"/>
          <w:szCs w:val="28"/>
        </w:rPr>
        <w:t>9</w:t>
      </w:r>
      <w:r w:rsidR="002C7DB9" w:rsidRPr="004E36F1">
        <w:rPr>
          <w:b/>
          <w:sz w:val="28"/>
          <w:szCs w:val="28"/>
        </w:rPr>
        <w:t xml:space="preserve">. </w:t>
      </w:r>
      <w:r w:rsidR="00C2711F" w:rsidRPr="004E36F1">
        <w:rPr>
          <w:b/>
          <w:sz w:val="28"/>
          <w:szCs w:val="28"/>
        </w:rPr>
        <w:t>Công tác</w:t>
      </w:r>
      <w:r w:rsidR="002C7DB9" w:rsidRPr="004E36F1">
        <w:rPr>
          <w:b/>
          <w:sz w:val="28"/>
          <w:szCs w:val="28"/>
          <w:lang w:val="sv-SE"/>
        </w:rPr>
        <w:t xml:space="preserve"> giải quyết tình hình di cư tự do</w:t>
      </w:r>
    </w:p>
    <w:p w:rsidR="002C7DB9" w:rsidRPr="004E36F1" w:rsidRDefault="006E34B2" w:rsidP="003D2894">
      <w:pPr>
        <w:widowControl w:val="0"/>
        <w:spacing w:before="60"/>
        <w:ind w:firstLine="567"/>
        <w:jc w:val="both"/>
        <w:rPr>
          <w:sz w:val="28"/>
          <w:szCs w:val="28"/>
        </w:rPr>
      </w:pPr>
      <w:r w:rsidRPr="004E36F1">
        <w:rPr>
          <w:sz w:val="28"/>
          <w:szCs w:val="28"/>
          <w:lang w:val="sv-SE"/>
        </w:rPr>
        <w:t>T</w:t>
      </w:r>
      <w:r w:rsidR="002C7DB9" w:rsidRPr="004E36F1">
        <w:rPr>
          <w:sz w:val="28"/>
          <w:szCs w:val="28"/>
          <w:lang w:val="sv-SE"/>
        </w:rPr>
        <w:t>ình trạng dân di cư tự do từ các tỉnh phía Bắc vào Tây Nguyên đã giảm mạnh trong những năm gần đây, cả giai đoạn 2015</w:t>
      </w:r>
      <w:r w:rsidRPr="004E36F1">
        <w:rPr>
          <w:sz w:val="28"/>
          <w:szCs w:val="28"/>
          <w:lang w:val="sv-SE"/>
        </w:rPr>
        <w:t xml:space="preserve"> </w:t>
      </w:r>
      <w:r w:rsidR="002C7DB9" w:rsidRPr="004E36F1">
        <w:rPr>
          <w:sz w:val="28"/>
          <w:szCs w:val="28"/>
          <w:lang w:val="sv-SE"/>
        </w:rPr>
        <w:t>-</w:t>
      </w:r>
      <w:r w:rsidRPr="004E36F1">
        <w:rPr>
          <w:sz w:val="28"/>
          <w:szCs w:val="28"/>
          <w:lang w:val="sv-SE"/>
        </w:rPr>
        <w:t xml:space="preserve"> </w:t>
      </w:r>
      <w:r w:rsidR="002C7DB9" w:rsidRPr="004E36F1">
        <w:rPr>
          <w:sz w:val="28"/>
          <w:szCs w:val="28"/>
          <w:lang w:val="sv-SE"/>
        </w:rPr>
        <w:t xml:space="preserve">2020 chỉ còn 3.307 hộ di cư tự do </w:t>
      </w:r>
      <w:r w:rsidR="002C7DB9" w:rsidRPr="004E36F1">
        <w:rPr>
          <w:i/>
          <w:sz w:val="28"/>
          <w:szCs w:val="28"/>
          <w:lang w:val="sv-SE"/>
        </w:rPr>
        <w:t>(Miền núi phía Bắc là 1.267 hộ và Tây Nguyên là 2.040 hộ)</w:t>
      </w:r>
      <w:r w:rsidR="002C7DB9" w:rsidRPr="004E36F1">
        <w:rPr>
          <w:sz w:val="28"/>
          <w:szCs w:val="28"/>
          <w:lang w:val="sv-SE"/>
        </w:rPr>
        <w:t xml:space="preserve">, </w:t>
      </w:r>
      <w:r w:rsidR="002C7DB9" w:rsidRPr="004E36F1">
        <w:rPr>
          <w:sz w:val="28"/>
          <w:szCs w:val="28"/>
        </w:rPr>
        <w:t xml:space="preserve">giảm trên 10 lần so với giai đoạn trước. Nhiều huyện, xã ở các tỉnh Tây Nguyên trước đây là các điểm nóng về dân di cư tự do thì vài năm trở lại đây đã không còn dân di cư mới đến. </w:t>
      </w:r>
    </w:p>
    <w:p w:rsidR="00620D42" w:rsidRPr="004E36F1" w:rsidRDefault="002A0730" w:rsidP="003D2894">
      <w:pPr>
        <w:widowControl w:val="0"/>
        <w:spacing w:before="60"/>
        <w:ind w:firstLine="567"/>
        <w:jc w:val="both"/>
        <w:rPr>
          <w:sz w:val="28"/>
          <w:szCs w:val="28"/>
          <w:lang w:val="sv-SE"/>
        </w:rPr>
      </w:pPr>
      <w:r w:rsidRPr="004E36F1">
        <w:rPr>
          <w:sz w:val="28"/>
          <w:szCs w:val="28"/>
        </w:rPr>
        <w:t xml:space="preserve">Tuy nhiên, </w:t>
      </w:r>
      <w:r w:rsidR="0043758C" w:rsidRPr="004E36F1">
        <w:rPr>
          <w:sz w:val="28"/>
          <w:szCs w:val="28"/>
          <w:lang w:val="sv-SE"/>
        </w:rPr>
        <w:t xml:space="preserve">nguồn vốn được bố trí còn hạn chế, </w:t>
      </w:r>
      <w:r w:rsidR="00196D34" w:rsidRPr="004E36F1">
        <w:rPr>
          <w:sz w:val="28"/>
          <w:szCs w:val="28"/>
          <w:lang w:val="sv-SE"/>
        </w:rPr>
        <w:t xml:space="preserve">nhiều dự án dở dang, chưa hoàn thành; </w:t>
      </w:r>
      <w:r w:rsidR="0043758C" w:rsidRPr="004E36F1">
        <w:rPr>
          <w:sz w:val="28"/>
          <w:szCs w:val="28"/>
          <w:lang w:val="sv-SE"/>
        </w:rPr>
        <w:t>người dân thiếu đất sản xuất</w:t>
      </w:r>
      <w:r w:rsidR="00196D34" w:rsidRPr="004E36F1">
        <w:rPr>
          <w:sz w:val="28"/>
          <w:szCs w:val="28"/>
          <w:lang w:val="sv-SE"/>
        </w:rPr>
        <w:t>, đời sống còn nhiều khó khăn</w:t>
      </w:r>
      <w:r w:rsidR="0043758C" w:rsidRPr="004E36F1">
        <w:rPr>
          <w:sz w:val="28"/>
          <w:szCs w:val="28"/>
          <w:lang w:val="sv-SE"/>
        </w:rPr>
        <w:t xml:space="preserve">; </w:t>
      </w:r>
      <w:r w:rsidR="0043758C" w:rsidRPr="004E36F1">
        <w:rPr>
          <w:sz w:val="28"/>
          <w:szCs w:val="28"/>
        </w:rPr>
        <w:t>v</w:t>
      </w:r>
      <w:r w:rsidR="0043758C" w:rsidRPr="004E36F1">
        <w:rPr>
          <w:sz w:val="28"/>
          <w:szCs w:val="28"/>
          <w:lang w:val="sv-SE"/>
        </w:rPr>
        <w:t>ẫn còn nhiều hộ dân di cư tự do chưa có chỗ ở ổ</w:t>
      </w:r>
      <w:r w:rsidR="00196D34" w:rsidRPr="004E36F1">
        <w:rPr>
          <w:sz w:val="28"/>
          <w:szCs w:val="28"/>
          <w:lang w:val="sv-SE"/>
        </w:rPr>
        <w:t>n định theo quy hoạch ở nơi đến</w:t>
      </w:r>
      <w:r w:rsidR="0043758C" w:rsidRPr="004E36F1">
        <w:rPr>
          <w:sz w:val="28"/>
          <w:szCs w:val="28"/>
          <w:lang w:val="sv-SE"/>
        </w:rPr>
        <w:t>.</w:t>
      </w:r>
    </w:p>
    <w:p w:rsidR="002C7DB9" w:rsidRPr="004E36F1" w:rsidRDefault="002C7DB9" w:rsidP="003D2894">
      <w:pPr>
        <w:widowControl w:val="0"/>
        <w:spacing w:before="60"/>
        <w:ind w:firstLine="567"/>
        <w:jc w:val="both"/>
        <w:rPr>
          <w:i/>
          <w:sz w:val="28"/>
          <w:szCs w:val="28"/>
          <w:lang w:val="nl-NL"/>
        </w:rPr>
      </w:pPr>
      <w:r w:rsidRPr="004E36F1">
        <w:rPr>
          <w:i/>
          <w:sz w:val="28"/>
          <w:szCs w:val="28"/>
          <w:lang w:val="nl-NL"/>
        </w:rPr>
        <w:t>Kính thưa Quốc hội,</w:t>
      </w:r>
    </w:p>
    <w:p w:rsidR="002C7DB9" w:rsidRPr="004E36F1" w:rsidRDefault="002C7DB9" w:rsidP="003D2894">
      <w:pPr>
        <w:widowControl w:val="0"/>
        <w:spacing w:before="60"/>
        <w:ind w:firstLine="567"/>
        <w:jc w:val="both"/>
        <w:rPr>
          <w:i/>
          <w:spacing w:val="-6"/>
          <w:sz w:val="28"/>
          <w:szCs w:val="28"/>
          <w:lang w:val="nl-NL"/>
        </w:rPr>
      </w:pPr>
      <w:r w:rsidRPr="00EE7E86">
        <w:rPr>
          <w:rFonts w:ascii="Times New Roman Italic" w:hAnsi="Times New Roman Italic"/>
          <w:i/>
          <w:spacing w:val="-2"/>
          <w:sz w:val="28"/>
          <w:szCs w:val="28"/>
          <w:lang w:val="nl-NL"/>
        </w:rPr>
        <w:t>Thời gian qua, Chính phủ, các Bộ, ngành đã nghiêm túc triển khai các Nghị quyết của Quốc hội và đã đạt được nhiều kết quả quan trọng, góp phần thực hiện các mục tiêu, nhiệm vụ phát triển kinh tế - xã hội. N</w:t>
      </w:r>
      <w:r w:rsidRPr="00EE7E86">
        <w:rPr>
          <w:rFonts w:ascii="Times New Roman Italic" w:hAnsi="Times New Roman Italic"/>
          <w:i/>
          <w:spacing w:val="-2"/>
          <w:sz w:val="28"/>
          <w:szCs w:val="28"/>
          <w:lang w:val="pt-BR"/>
        </w:rPr>
        <w:t xml:space="preserve">hiều việc đã hoàn thành, cơ bản hoàn thành; một số việc mang tính chất thường xuyên, lâu dài, đang được triển khai tích cực và cũng có những việc triển khai còn chậm, </w:t>
      </w:r>
      <w:r w:rsidRPr="00EE7E86">
        <w:rPr>
          <w:rFonts w:ascii="Times New Roman Italic" w:hAnsi="Times New Roman Italic"/>
          <w:i/>
          <w:spacing w:val="-2"/>
          <w:sz w:val="28"/>
          <w:szCs w:val="28"/>
          <w:lang w:val="nl-NL"/>
        </w:rPr>
        <w:t>chưa đạt yêu cầu đề ra do có bất cập trong cơ chế, chính sách, việc triển khai chưa quyết liệt, chưa đồng bộ, thiếu nguồn lực cần thiết và cần có thời gian.</w:t>
      </w:r>
      <w:r w:rsidR="00EE7E86" w:rsidRPr="00EE7E86">
        <w:rPr>
          <w:rFonts w:ascii="Times New Roman Italic" w:hAnsi="Times New Roman Italic"/>
          <w:i/>
          <w:spacing w:val="-2"/>
          <w:sz w:val="28"/>
          <w:szCs w:val="28"/>
          <w:lang w:val="nl-NL"/>
        </w:rPr>
        <w:t xml:space="preserve"> </w:t>
      </w:r>
      <w:r w:rsidRPr="00EE7E86">
        <w:rPr>
          <w:rFonts w:ascii="Times New Roman Italic" w:hAnsi="Times New Roman Italic"/>
          <w:i/>
          <w:spacing w:val="-2"/>
          <w:sz w:val="28"/>
          <w:szCs w:val="28"/>
          <w:lang w:val="nl-NL"/>
        </w:rPr>
        <w:t>Chính phủ sẽ tập trung chỉ đạo các Bộ, ngành, địa phương nỗ lực hơn nữa, tiếp tục triển khai thực hiện các Nghị quyết của Quốc hội trong thời gian tới, nhất là những nội dung còn hạn chế, yếu kém.</w:t>
      </w:r>
      <w:r w:rsidR="00EE7E86" w:rsidRPr="00EE7E86">
        <w:rPr>
          <w:rFonts w:ascii="Times New Roman Italic" w:hAnsi="Times New Roman Italic"/>
          <w:i/>
          <w:spacing w:val="-2"/>
          <w:sz w:val="28"/>
          <w:szCs w:val="28"/>
          <w:lang w:val="nl-NL"/>
        </w:rPr>
        <w:t xml:space="preserve"> </w:t>
      </w:r>
      <w:r w:rsidRPr="00EE7E86">
        <w:rPr>
          <w:rFonts w:ascii="Times New Roman Italic" w:hAnsi="Times New Roman Italic"/>
          <w:i/>
          <w:spacing w:val="-2"/>
          <w:sz w:val="28"/>
          <w:szCs w:val="28"/>
          <w:lang w:val="nl-NL"/>
        </w:rPr>
        <w:t xml:space="preserve">Chính phủ xin báo cáo và </w:t>
      </w:r>
      <w:r w:rsidR="00B54ECA" w:rsidRPr="00EE7E86">
        <w:rPr>
          <w:rFonts w:ascii="Times New Roman Italic" w:hAnsi="Times New Roman Italic"/>
          <w:i/>
          <w:spacing w:val="-2"/>
          <w:sz w:val="28"/>
          <w:szCs w:val="28"/>
          <w:lang w:val="nl-NL"/>
        </w:rPr>
        <w:t xml:space="preserve">luôn lắng nghe, </w:t>
      </w:r>
      <w:r w:rsidRPr="00EE7E86">
        <w:rPr>
          <w:rFonts w:ascii="Times New Roman Italic" w:hAnsi="Times New Roman Italic"/>
          <w:i/>
          <w:spacing w:val="-2"/>
          <w:sz w:val="28"/>
          <w:szCs w:val="28"/>
          <w:lang w:val="nl-NL"/>
        </w:rPr>
        <w:t>tiếp thu ý kiến của các v</w:t>
      </w:r>
      <w:r w:rsidR="00876D92" w:rsidRPr="00EE7E86">
        <w:rPr>
          <w:rFonts w:ascii="Times New Roman Italic" w:hAnsi="Times New Roman Italic"/>
          <w:i/>
          <w:spacing w:val="-2"/>
          <w:sz w:val="28"/>
          <w:szCs w:val="28"/>
          <w:lang w:val="nl-NL"/>
        </w:rPr>
        <w:t>ị</w:t>
      </w:r>
      <w:r w:rsidRPr="00EE7E86">
        <w:rPr>
          <w:rFonts w:ascii="Times New Roman Italic" w:hAnsi="Times New Roman Italic"/>
          <w:i/>
          <w:spacing w:val="-2"/>
          <w:sz w:val="28"/>
          <w:szCs w:val="28"/>
          <w:lang w:val="nl-NL"/>
        </w:rPr>
        <w:t xml:space="preserve"> đại biểu Quốc hội</w:t>
      </w:r>
      <w:r w:rsidRPr="004E36F1">
        <w:rPr>
          <w:i/>
          <w:spacing w:val="-6"/>
          <w:sz w:val="28"/>
          <w:szCs w:val="28"/>
          <w:lang w:val="nl-NL"/>
        </w:rPr>
        <w:t>.</w:t>
      </w:r>
    </w:p>
    <w:p w:rsidR="002C7DB9" w:rsidRPr="004E36F1" w:rsidRDefault="002C7DB9" w:rsidP="003D2894">
      <w:pPr>
        <w:widowControl w:val="0"/>
        <w:spacing w:before="60"/>
        <w:ind w:firstLine="567"/>
        <w:jc w:val="both"/>
        <w:rPr>
          <w:sz w:val="28"/>
          <w:szCs w:val="28"/>
          <w:lang w:val="nl-NL"/>
        </w:rPr>
      </w:pPr>
      <w:r w:rsidRPr="004E36F1">
        <w:rPr>
          <w:i/>
          <w:sz w:val="28"/>
          <w:szCs w:val="28"/>
          <w:lang w:val="nl-NL"/>
        </w:rPr>
        <w:t>Xin trân trọng cám ơn Quốc hội./.</w:t>
      </w:r>
    </w:p>
    <w:sectPr w:rsidR="002C7DB9" w:rsidRPr="004E36F1" w:rsidSect="00B14650">
      <w:headerReference w:type="default" r:id="rId8"/>
      <w:footerReference w:type="first" r:id="rId9"/>
      <w:endnotePr>
        <w:numFmt w:val="decimal"/>
      </w:endnotePr>
      <w:pgSz w:w="11909" w:h="16834" w:code="9"/>
      <w:pgMar w:top="851" w:right="851" w:bottom="851" w:left="1588" w:header="567"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A7" w:rsidRDefault="00251DA7" w:rsidP="001B019B">
      <w:r>
        <w:separator/>
      </w:r>
    </w:p>
  </w:endnote>
  <w:endnote w:type="continuationSeparator" w:id="1">
    <w:p w:rsidR="00251DA7" w:rsidRDefault="00251DA7" w:rsidP="001B0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nArialH">
    <w:charset w:val="00"/>
    <w:family w:val="swiss"/>
    <w:pitch w:val="variable"/>
    <w:sig w:usb0="00000007"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1A" w:rsidRDefault="0095601A" w:rsidP="00A509DA">
    <w:pPr>
      <w:pStyle w:val="Footer"/>
      <w:tabs>
        <w:tab w:val="clear" w:pos="4680"/>
        <w:tab w:val="clear" w:pos="9360"/>
        <w:tab w:val="left" w:pos="3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A7" w:rsidRDefault="00251DA7" w:rsidP="001B019B">
      <w:r>
        <w:separator/>
      </w:r>
    </w:p>
  </w:footnote>
  <w:footnote w:type="continuationSeparator" w:id="1">
    <w:p w:rsidR="00251DA7" w:rsidRDefault="00251DA7" w:rsidP="001B0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1A" w:rsidRDefault="00D716C4" w:rsidP="005D4CCC">
    <w:pPr>
      <w:pStyle w:val="Header"/>
      <w:jc w:val="center"/>
    </w:pPr>
    <w:r>
      <w:fldChar w:fldCharType="begin"/>
    </w:r>
    <w:r w:rsidR="00073BD3">
      <w:instrText xml:space="preserve"> PAGE   \* MERGEFORMAT </w:instrText>
    </w:r>
    <w:r>
      <w:fldChar w:fldCharType="separate"/>
    </w:r>
    <w:r w:rsidR="00254385">
      <w:rPr>
        <w:noProof/>
      </w:rPr>
      <w:t>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DAB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03334"/>
    <w:multiLevelType w:val="hybridMultilevel"/>
    <w:tmpl w:val="EB5266F2"/>
    <w:lvl w:ilvl="0" w:tplc="F366491A">
      <w:start w:val="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A3A78"/>
    <w:multiLevelType w:val="hybridMultilevel"/>
    <w:tmpl w:val="061CC4DC"/>
    <w:lvl w:ilvl="0" w:tplc="6130E4F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ED4EFC"/>
    <w:multiLevelType w:val="hybridMultilevel"/>
    <w:tmpl w:val="66F2B00C"/>
    <w:lvl w:ilvl="0" w:tplc="50F411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187"/>
    <w:multiLevelType w:val="hybridMultilevel"/>
    <w:tmpl w:val="38FCA230"/>
    <w:lvl w:ilvl="0" w:tplc="D83026BA">
      <w:start w:val="18"/>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190B0E"/>
    <w:multiLevelType w:val="hybridMultilevel"/>
    <w:tmpl w:val="1916D260"/>
    <w:lvl w:ilvl="0" w:tplc="20DCE822">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5650599"/>
    <w:multiLevelType w:val="hybridMultilevel"/>
    <w:tmpl w:val="925E885E"/>
    <w:lvl w:ilvl="0" w:tplc="07CA4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1B43AA"/>
    <w:multiLevelType w:val="hybridMultilevel"/>
    <w:tmpl w:val="5D2025F4"/>
    <w:lvl w:ilvl="0" w:tplc="0BFE8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91039"/>
    <w:multiLevelType w:val="hybridMultilevel"/>
    <w:tmpl w:val="EAA417E2"/>
    <w:lvl w:ilvl="0" w:tplc="47B090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D626A"/>
    <w:multiLevelType w:val="hybridMultilevel"/>
    <w:tmpl w:val="5038F0C8"/>
    <w:lvl w:ilvl="0" w:tplc="666C992A">
      <w:start w:val="15"/>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8E6C54"/>
    <w:multiLevelType w:val="hybridMultilevel"/>
    <w:tmpl w:val="9F3E96E4"/>
    <w:lvl w:ilvl="0" w:tplc="90F24118">
      <w:start w:val="3"/>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F271DD7"/>
    <w:multiLevelType w:val="hybridMultilevel"/>
    <w:tmpl w:val="73423A3A"/>
    <w:lvl w:ilvl="0" w:tplc="F26E08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03D3F08"/>
    <w:multiLevelType w:val="hybridMultilevel"/>
    <w:tmpl w:val="9A9836CC"/>
    <w:lvl w:ilvl="0" w:tplc="02E20D56">
      <w:start w:val="2"/>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3">
    <w:nsid w:val="3F196CF3"/>
    <w:multiLevelType w:val="hybridMultilevel"/>
    <w:tmpl w:val="AD449116"/>
    <w:lvl w:ilvl="0" w:tplc="47ECB7D4">
      <w:start w:val="16"/>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2101583"/>
    <w:multiLevelType w:val="hybridMultilevel"/>
    <w:tmpl w:val="CDD61A18"/>
    <w:lvl w:ilvl="0" w:tplc="438CE0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ADE7C33"/>
    <w:multiLevelType w:val="hybridMultilevel"/>
    <w:tmpl w:val="36663D2A"/>
    <w:lvl w:ilvl="0" w:tplc="2E2460C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1453D7"/>
    <w:multiLevelType w:val="hybridMultilevel"/>
    <w:tmpl w:val="6A862614"/>
    <w:lvl w:ilvl="0" w:tplc="33DC035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666F35"/>
    <w:multiLevelType w:val="hybridMultilevel"/>
    <w:tmpl w:val="960A620A"/>
    <w:lvl w:ilvl="0" w:tplc="B4580D3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6873E96"/>
    <w:multiLevelType w:val="hybridMultilevel"/>
    <w:tmpl w:val="E654D5A2"/>
    <w:lvl w:ilvl="0" w:tplc="F0F449D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19">
    <w:nsid w:val="5BC7249E"/>
    <w:multiLevelType w:val="hybridMultilevel"/>
    <w:tmpl w:val="E9FE5BE8"/>
    <w:lvl w:ilvl="0" w:tplc="0B0AFF3A">
      <w:start w:val="1"/>
      <w:numFmt w:val="decimal"/>
      <w:lvlText w:val="%1."/>
      <w:lvlJc w:val="left"/>
      <w:pPr>
        <w:ind w:left="648"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0">
    <w:nsid w:val="5EA361D6"/>
    <w:multiLevelType w:val="multilevel"/>
    <w:tmpl w:val="588098A4"/>
    <w:lvl w:ilvl="0">
      <w:start w:val="5"/>
      <w:numFmt w:val="decimal"/>
      <w:lvlText w:val="%1"/>
      <w:lvlJc w:val="left"/>
      <w:pPr>
        <w:ind w:left="375" w:hanging="375"/>
      </w:pPr>
      <w:rPr>
        <w:rFonts w:hint="default"/>
        <w:b/>
      </w:rPr>
    </w:lvl>
    <w:lvl w:ilvl="1">
      <w:start w:val="1"/>
      <w:numFmt w:val="decimal"/>
      <w:lvlText w:val="%1.%2"/>
      <w:lvlJc w:val="left"/>
      <w:pPr>
        <w:ind w:left="1080" w:hanging="37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1">
    <w:nsid w:val="627B43DC"/>
    <w:multiLevelType w:val="hybridMultilevel"/>
    <w:tmpl w:val="509E2782"/>
    <w:lvl w:ilvl="0" w:tplc="BE7C37E2">
      <w:start w:val="10"/>
      <w:numFmt w:val="decimal"/>
      <w:lvlText w:val="%1."/>
      <w:lvlJc w:val="left"/>
      <w:pPr>
        <w:ind w:left="1302" w:hanging="37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29C4183"/>
    <w:multiLevelType w:val="hybridMultilevel"/>
    <w:tmpl w:val="1054D85A"/>
    <w:lvl w:ilvl="0" w:tplc="06AE903E">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7516CD0"/>
    <w:multiLevelType w:val="multilevel"/>
    <w:tmpl w:val="4F029566"/>
    <w:lvl w:ilvl="0">
      <w:start w:val="8"/>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AC47DA4"/>
    <w:multiLevelType w:val="hybridMultilevel"/>
    <w:tmpl w:val="0E203196"/>
    <w:lvl w:ilvl="0" w:tplc="2380358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D918D4"/>
    <w:multiLevelType w:val="hybridMultilevel"/>
    <w:tmpl w:val="39CEF48A"/>
    <w:lvl w:ilvl="0" w:tplc="C9BCAF7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7"/>
  </w:num>
  <w:num w:numId="4">
    <w:abstractNumId w:val="24"/>
  </w:num>
  <w:num w:numId="5">
    <w:abstractNumId w:val="15"/>
  </w:num>
  <w:num w:numId="6">
    <w:abstractNumId w:val="25"/>
  </w:num>
  <w:num w:numId="7">
    <w:abstractNumId w:val="1"/>
  </w:num>
  <w:num w:numId="8">
    <w:abstractNumId w:val="2"/>
  </w:num>
  <w:num w:numId="9">
    <w:abstractNumId w:val="8"/>
  </w:num>
  <w:num w:numId="10">
    <w:abstractNumId w:val="20"/>
  </w:num>
  <w:num w:numId="11">
    <w:abstractNumId w:val="23"/>
  </w:num>
  <w:num w:numId="12">
    <w:abstractNumId w:val="0"/>
  </w:num>
  <w:num w:numId="13">
    <w:abstractNumId w:val="10"/>
  </w:num>
  <w:num w:numId="14">
    <w:abstractNumId w:val="5"/>
  </w:num>
  <w:num w:numId="15">
    <w:abstractNumId w:val="12"/>
  </w:num>
  <w:num w:numId="16">
    <w:abstractNumId w:val="18"/>
  </w:num>
  <w:num w:numId="17">
    <w:abstractNumId w:val="19"/>
  </w:num>
  <w:num w:numId="18">
    <w:abstractNumId w:val="3"/>
  </w:num>
  <w:num w:numId="19">
    <w:abstractNumId w:val="16"/>
  </w:num>
  <w:num w:numId="20">
    <w:abstractNumId w:val="13"/>
  </w:num>
  <w:num w:numId="21">
    <w:abstractNumId w:val="14"/>
  </w:num>
  <w:num w:numId="22">
    <w:abstractNumId w:val="16"/>
    <w:lvlOverride w:ilvl="0">
      <w:startOverride w:val="16"/>
    </w:lvlOverride>
  </w:num>
  <w:num w:numId="23">
    <w:abstractNumId w:val="16"/>
    <w:lvlOverride w:ilvl="0">
      <w:startOverride w:val="19"/>
    </w:lvlOverride>
  </w:num>
  <w:num w:numId="24">
    <w:abstractNumId w:val="16"/>
    <w:lvlOverride w:ilvl="0">
      <w:startOverride w:val="19"/>
    </w:lvlOverride>
  </w:num>
  <w:num w:numId="25">
    <w:abstractNumId w:val="16"/>
    <w:lvlOverride w:ilvl="0">
      <w:startOverride w:val="1"/>
    </w:lvlOverride>
  </w:num>
  <w:num w:numId="26">
    <w:abstractNumId w:val="22"/>
  </w:num>
  <w:num w:numId="27">
    <w:abstractNumId w:val="9"/>
  </w:num>
  <w:num w:numId="28">
    <w:abstractNumId w:val="21"/>
  </w:num>
  <w:num w:numId="29">
    <w:abstractNumId w:val="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20"/>
  <w:displayHorizontalDrawingGridEvery w:val="2"/>
  <w:noPunctuationKerning/>
  <w:characterSpacingControl w:val="doNotCompress"/>
  <w:hdrShapeDefaults>
    <o:shapedefaults v:ext="edit" spidmax="23554"/>
  </w:hdrShapeDefaults>
  <w:footnotePr>
    <w:footnote w:id="0"/>
    <w:footnote w:id="1"/>
  </w:footnotePr>
  <w:endnotePr>
    <w:numFmt w:val="decimal"/>
    <w:endnote w:id="0"/>
    <w:endnote w:id="1"/>
  </w:endnotePr>
  <w:compat/>
  <w:rsids>
    <w:rsidRoot w:val="00FD23DE"/>
    <w:rsid w:val="00000374"/>
    <w:rsid w:val="00002B26"/>
    <w:rsid w:val="00003164"/>
    <w:rsid w:val="00003BCD"/>
    <w:rsid w:val="00004B57"/>
    <w:rsid w:val="0000524C"/>
    <w:rsid w:val="00005713"/>
    <w:rsid w:val="00005A2A"/>
    <w:rsid w:val="0000612D"/>
    <w:rsid w:val="00006418"/>
    <w:rsid w:val="00006C73"/>
    <w:rsid w:val="00007218"/>
    <w:rsid w:val="00010A11"/>
    <w:rsid w:val="00010D5E"/>
    <w:rsid w:val="00014C35"/>
    <w:rsid w:val="00016AA9"/>
    <w:rsid w:val="00017564"/>
    <w:rsid w:val="00020736"/>
    <w:rsid w:val="00022BC8"/>
    <w:rsid w:val="00022DD7"/>
    <w:rsid w:val="000234C5"/>
    <w:rsid w:val="000236C4"/>
    <w:rsid w:val="000245AA"/>
    <w:rsid w:val="0002553A"/>
    <w:rsid w:val="00027391"/>
    <w:rsid w:val="000315C7"/>
    <w:rsid w:val="00032035"/>
    <w:rsid w:val="00032F0C"/>
    <w:rsid w:val="0003335B"/>
    <w:rsid w:val="00033B5F"/>
    <w:rsid w:val="00034E86"/>
    <w:rsid w:val="0003575D"/>
    <w:rsid w:val="00035B54"/>
    <w:rsid w:val="0003642D"/>
    <w:rsid w:val="000368CB"/>
    <w:rsid w:val="00036D5F"/>
    <w:rsid w:val="00040474"/>
    <w:rsid w:val="00040557"/>
    <w:rsid w:val="00041A22"/>
    <w:rsid w:val="00043D3A"/>
    <w:rsid w:val="0004482A"/>
    <w:rsid w:val="00044D49"/>
    <w:rsid w:val="000508FD"/>
    <w:rsid w:val="000516A3"/>
    <w:rsid w:val="000533C2"/>
    <w:rsid w:val="00055502"/>
    <w:rsid w:val="0005579A"/>
    <w:rsid w:val="0005686B"/>
    <w:rsid w:val="000607F9"/>
    <w:rsid w:val="00060D4E"/>
    <w:rsid w:val="0006300D"/>
    <w:rsid w:val="00063D36"/>
    <w:rsid w:val="00063E90"/>
    <w:rsid w:val="00063ED0"/>
    <w:rsid w:val="00064FB0"/>
    <w:rsid w:val="00067F95"/>
    <w:rsid w:val="00070750"/>
    <w:rsid w:val="00071F31"/>
    <w:rsid w:val="00072C63"/>
    <w:rsid w:val="000733F8"/>
    <w:rsid w:val="00073BD3"/>
    <w:rsid w:val="00073C37"/>
    <w:rsid w:val="00074448"/>
    <w:rsid w:val="00074762"/>
    <w:rsid w:val="000749B5"/>
    <w:rsid w:val="00074F60"/>
    <w:rsid w:val="00074F88"/>
    <w:rsid w:val="00075339"/>
    <w:rsid w:val="000762F8"/>
    <w:rsid w:val="00077C14"/>
    <w:rsid w:val="0008074B"/>
    <w:rsid w:val="000807B9"/>
    <w:rsid w:val="000816C5"/>
    <w:rsid w:val="00081C9F"/>
    <w:rsid w:val="000840EA"/>
    <w:rsid w:val="00085561"/>
    <w:rsid w:val="000855E1"/>
    <w:rsid w:val="0009015C"/>
    <w:rsid w:val="000925F1"/>
    <w:rsid w:val="00092C10"/>
    <w:rsid w:val="00092C5D"/>
    <w:rsid w:val="00094F6B"/>
    <w:rsid w:val="00095B45"/>
    <w:rsid w:val="00095BF9"/>
    <w:rsid w:val="000966C6"/>
    <w:rsid w:val="0009738D"/>
    <w:rsid w:val="000A0255"/>
    <w:rsid w:val="000A2AA0"/>
    <w:rsid w:val="000A3488"/>
    <w:rsid w:val="000A40D3"/>
    <w:rsid w:val="000A4C3A"/>
    <w:rsid w:val="000A4CF1"/>
    <w:rsid w:val="000A56B8"/>
    <w:rsid w:val="000A68E5"/>
    <w:rsid w:val="000A6A92"/>
    <w:rsid w:val="000A6EE2"/>
    <w:rsid w:val="000A79B1"/>
    <w:rsid w:val="000B072E"/>
    <w:rsid w:val="000B148E"/>
    <w:rsid w:val="000B3B29"/>
    <w:rsid w:val="000B4CF0"/>
    <w:rsid w:val="000B5A65"/>
    <w:rsid w:val="000B626E"/>
    <w:rsid w:val="000C077B"/>
    <w:rsid w:val="000C2DCD"/>
    <w:rsid w:val="000C32D8"/>
    <w:rsid w:val="000C450C"/>
    <w:rsid w:val="000C4D52"/>
    <w:rsid w:val="000C5C57"/>
    <w:rsid w:val="000C76E4"/>
    <w:rsid w:val="000C7A1E"/>
    <w:rsid w:val="000C7BE8"/>
    <w:rsid w:val="000D06FE"/>
    <w:rsid w:val="000D11A2"/>
    <w:rsid w:val="000D24EA"/>
    <w:rsid w:val="000D35BD"/>
    <w:rsid w:val="000D3F3E"/>
    <w:rsid w:val="000D4F13"/>
    <w:rsid w:val="000D5278"/>
    <w:rsid w:val="000D56F4"/>
    <w:rsid w:val="000D6067"/>
    <w:rsid w:val="000D6B4C"/>
    <w:rsid w:val="000D6DC4"/>
    <w:rsid w:val="000E03BC"/>
    <w:rsid w:val="000E0C83"/>
    <w:rsid w:val="000E26CA"/>
    <w:rsid w:val="000E347E"/>
    <w:rsid w:val="000E3B00"/>
    <w:rsid w:val="000E5CA3"/>
    <w:rsid w:val="000E7055"/>
    <w:rsid w:val="000E7218"/>
    <w:rsid w:val="000F36AF"/>
    <w:rsid w:val="000F4217"/>
    <w:rsid w:val="000F4426"/>
    <w:rsid w:val="000F4EDD"/>
    <w:rsid w:val="000F545B"/>
    <w:rsid w:val="000F6A0D"/>
    <w:rsid w:val="000F6C04"/>
    <w:rsid w:val="000F6EC2"/>
    <w:rsid w:val="000F7DDF"/>
    <w:rsid w:val="00100EDE"/>
    <w:rsid w:val="001014BE"/>
    <w:rsid w:val="0010206E"/>
    <w:rsid w:val="001032DF"/>
    <w:rsid w:val="0010348E"/>
    <w:rsid w:val="00103AFE"/>
    <w:rsid w:val="0010652C"/>
    <w:rsid w:val="00110A72"/>
    <w:rsid w:val="001112F8"/>
    <w:rsid w:val="00111C33"/>
    <w:rsid w:val="0011219F"/>
    <w:rsid w:val="001130AD"/>
    <w:rsid w:val="001134B0"/>
    <w:rsid w:val="001142C4"/>
    <w:rsid w:val="00114B63"/>
    <w:rsid w:val="00114BDC"/>
    <w:rsid w:val="00117307"/>
    <w:rsid w:val="001207B5"/>
    <w:rsid w:val="0012083B"/>
    <w:rsid w:val="001212B2"/>
    <w:rsid w:val="001214F2"/>
    <w:rsid w:val="00121D19"/>
    <w:rsid w:val="001226C1"/>
    <w:rsid w:val="001235E0"/>
    <w:rsid w:val="00123BAD"/>
    <w:rsid w:val="00123F79"/>
    <w:rsid w:val="001268FF"/>
    <w:rsid w:val="001279CD"/>
    <w:rsid w:val="00127D33"/>
    <w:rsid w:val="001308FE"/>
    <w:rsid w:val="00130DE4"/>
    <w:rsid w:val="001319E4"/>
    <w:rsid w:val="00133651"/>
    <w:rsid w:val="0013368C"/>
    <w:rsid w:val="00134BFB"/>
    <w:rsid w:val="00134F7B"/>
    <w:rsid w:val="0013532F"/>
    <w:rsid w:val="0014005C"/>
    <w:rsid w:val="00141AFE"/>
    <w:rsid w:val="00141F2E"/>
    <w:rsid w:val="001429A6"/>
    <w:rsid w:val="00142A06"/>
    <w:rsid w:val="0014441B"/>
    <w:rsid w:val="00144DB8"/>
    <w:rsid w:val="00147D79"/>
    <w:rsid w:val="00151EBC"/>
    <w:rsid w:val="001523C6"/>
    <w:rsid w:val="0015306D"/>
    <w:rsid w:val="001533D3"/>
    <w:rsid w:val="0015498D"/>
    <w:rsid w:val="0015536F"/>
    <w:rsid w:val="001554A5"/>
    <w:rsid w:val="00155785"/>
    <w:rsid w:val="00156581"/>
    <w:rsid w:val="001573C4"/>
    <w:rsid w:val="0015756E"/>
    <w:rsid w:val="00157636"/>
    <w:rsid w:val="00157B28"/>
    <w:rsid w:val="00157B6A"/>
    <w:rsid w:val="00161A1D"/>
    <w:rsid w:val="0016268C"/>
    <w:rsid w:val="00162717"/>
    <w:rsid w:val="00162CEC"/>
    <w:rsid w:val="00162EAD"/>
    <w:rsid w:val="0016397C"/>
    <w:rsid w:val="00163DA1"/>
    <w:rsid w:val="001641E0"/>
    <w:rsid w:val="001662BF"/>
    <w:rsid w:val="00166E89"/>
    <w:rsid w:val="00170C38"/>
    <w:rsid w:val="001712FA"/>
    <w:rsid w:val="001715FF"/>
    <w:rsid w:val="0017223F"/>
    <w:rsid w:val="001729E6"/>
    <w:rsid w:val="00172EE9"/>
    <w:rsid w:val="001731A4"/>
    <w:rsid w:val="0017535F"/>
    <w:rsid w:val="00175934"/>
    <w:rsid w:val="001768BB"/>
    <w:rsid w:val="001773FD"/>
    <w:rsid w:val="00177A94"/>
    <w:rsid w:val="001809D4"/>
    <w:rsid w:val="001809E0"/>
    <w:rsid w:val="0018227F"/>
    <w:rsid w:val="001824C2"/>
    <w:rsid w:val="001825A9"/>
    <w:rsid w:val="0018272F"/>
    <w:rsid w:val="00183C96"/>
    <w:rsid w:val="0018496F"/>
    <w:rsid w:val="001851B5"/>
    <w:rsid w:val="001860CF"/>
    <w:rsid w:val="00186980"/>
    <w:rsid w:val="00186F81"/>
    <w:rsid w:val="001900FE"/>
    <w:rsid w:val="0019014B"/>
    <w:rsid w:val="00190621"/>
    <w:rsid w:val="00191B49"/>
    <w:rsid w:val="001923CF"/>
    <w:rsid w:val="0019243F"/>
    <w:rsid w:val="001934AE"/>
    <w:rsid w:val="00195207"/>
    <w:rsid w:val="0019691E"/>
    <w:rsid w:val="00196D34"/>
    <w:rsid w:val="001A005F"/>
    <w:rsid w:val="001A0B85"/>
    <w:rsid w:val="001A2EFD"/>
    <w:rsid w:val="001A3C4F"/>
    <w:rsid w:val="001A4035"/>
    <w:rsid w:val="001A42B0"/>
    <w:rsid w:val="001A4411"/>
    <w:rsid w:val="001A4424"/>
    <w:rsid w:val="001A4CA8"/>
    <w:rsid w:val="001A5329"/>
    <w:rsid w:val="001A5E2E"/>
    <w:rsid w:val="001A6670"/>
    <w:rsid w:val="001A729D"/>
    <w:rsid w:val="001B019B"/>
    <w:rsid w:val="001B0A93"/>
    <w:rsid w:val="001B0F5B"/>
    <w:rsid w:val="001B18F9"/>
    <w:rsid w:val="001B242D"/>
    <w:rsid w:val="001B2937"/>
    <w:rsid w:val="001B3639"/>
    <w:rsid w:val="001B382E"/>
    <w:rsid w:val="001B3CA5"/>
    <w:rsid w:val="001B4B66"/>
    <w:rsid w:val="001B54F3"/>
    <w:rsid w:val="001B638B"/>
    <w:rsid w:val="001C0699"/>
    <w:rsid w:val="001C10A8"/>
    <w:rsid w:val="001C41AD"/>
    <w:rsid w:val="001C4A84"/>
    <w:rsid w:val="001C632E"/>
    <w:rsid w:val="001C742E"/>
    <w:rsid w:val="001C7CC2"/>
    <w:rsid w:val="001D024F"/>
    <w:rsid w:val="001D34A2"/>
    <w:rsid w:val="001D53D7"/>
    <w:rsid w:val="001D5AEF"/>
    <w:rsid w:val="001D607A"/>
    <w:rsid w:val="001D6454"/>
    <w:rsid w:val="001D6F91"/>
    <w:rsid w:val="001D7485"/>
    <w:rsid w:val="001E0BA7"/>
    <w:rsid w:val="001E157D"/>
    <w:rsid w:val="001E1917"/>
    <w:rsid w:val="001E3ADF"/>
    <w:rsid w:val="001E6F44"/>
    <w:rsid w:val="001E715A"/>
    <w:rsid w:val="001E7C0A"/>
    <w:rsid w:val="001F193E"/>
    <w:rsid w:val="001F2AA2"/>
    <w:rsid w:val="001F2BFE"/>
    <w:rsid w:val="001F3073"/>
    <w:rsid w:val="001F3164"/>
    <w:rsid w:val="001F33B0"/>
    <w:rsid w:val="001F3EC8"/>
    <w:rsid w:val="001F43D0"/>
    <w:rsid w:val="001F45FF"/>
    <w:rsid w:val="001F4F04"/>
    <w:rsid w:val="001F638E"/>
    <w:rsid w:val="001F7752"/>
    <w:rsid w:val="001F790C"/>
    <w:rsid w:val="001F7FCE"/>
    <w:rsid w:val="00200ADB"/>
    <w:rsid w:val="00200D8E"/>
    <w:rsid w:val="00202A63"/>
    <w:rsid w:val="0020329E"/>
    <w:rsid w:val="00203FF1"/>
    <w:rsid w:val="002053E1"/>
    <w:rsid w:val="002066C0"/>
    <w:rsid w:val="002069D0"/>
    <w:rsid w:val="0020787F"/>
    <w:rsid w:val="00210741"/>
    <w:rsid w:val="0021132B"/>
    <w:rsid w:val="002129F5"/>
    <w:rsid w:val="00214FA3"/>
    <w:rsid w:val="00215496"/>
    <w:rsid w:val="00220171"/>
    <w:rsid w:val="002209D8"/>
    <w:rsid w:val="002215DB"/>
    <w:rsid w:val="00221C74"/>
    <w:rsid w:val="00221E41"/>
    <w:rsid w:val="00222596"/>
    <w:rsid w:val="00222AB0"/>
    <w:rsid w:val="00224C08"/>
    <w:rsid w:val="002258C7"/>
    <w:rsid w:val="00225CC8"/>
    <w:rsid w:val="002265F7"/>
    <w:rsid w:val="00226D1A"/>
    <w:rsid w:val="00226F97"/>
    <w:rsid w:val="00227481"/>
    <w:rsid w:val="00227658"/>
    <w:rsid w:val="00227BD4"/>
    <w:rsid w:val="0023012A"/>
    <w:rsid w:val="0023076A"/>
    <w:rsid w:val="00230AC9"/>
    <w:rsid w:val="00230E91"/>
    <w:rsid w:val="00231263"/>
    <w:rsid w:val="00231EFB"/>
    <w:rsid w:val="00232499"/>
    <w:rsid w:val="00232AA6"/>
    <w:rsid w:val="00236D5F"/>
    <w:rsid w:val="002425D1"/>
    <w:rsid w:val="0024303E"/>
    <w:rsid w:val="0024329E"/>
    <w:rsid w:val="002443DD"/>
    <w:rsid w:val="0024475C"/>
    <w:rsid w:val="002453CA"/>
    <w:rsid w:val="00250668"/>
    <w:rsid w:val="00251DA7"/>
    <w:rsid w:val="00254385"/>
    <w:rsid w:val="00254A99"/>
    <w:rsid w:val="00254D0A"/>
    <w:rsid w:val="0025534B"/>
    <w:rsid w:val="002559A3"/>
    <w:rsid w:val="00255BD9"/>
    <w:rsid w:val="00256145"/>
    <w:rsid w:val="00260312"/>
    <w:rsid w:val="0026052D"/>
    <w:rsid w:val="0026179F"/>
    <w:rsid w:val="00262158"/>
    <w:rsid w:val="00263D71"/>
    <w:rsid w:val="002640AA"/>
    <w:rsid w:val="0026416C"/>
    <w:rsid w:val="00264474"/>
    <w:rsid w:val="00266D88"/>
    <w:rsid w:val="00266E0A"/>
    <w:rsid w:val="00266E40"/>
    <w:rsid w:val="002707D7"/>
    <w:rsid w:val="00271F4C"/>
    <w:rsid w:val="002721DA"/>
    <w:rsid w:val="00272ACE"/>
    <w:rsid w:val="00272B16"/>
    <w:rsid w:val="00274315"/>
    <w:rsid w:val="002743AB"/>
    <w:rsid w:val="002743C5"/>
    <w:rsid w:val="0027518A"/>
    <w:rsid w:val="00275660"/>
    <w:rsid w:val="00276AE6"/>
    <w:rsid w:val="0027747D"/>
    <w:rsid w:val="0028002C"/>
    <w:rsid w:val="00280DC3"/>
    <w:rsid w:val="002810B5"/>
    <w:rsid w:val="00281466"/>
    <w:rsid w:val="002823A8"/>
    <w:rsid w:val="00283A23"/>
    <w:rsid w:val="00283CA8"/>
    <w:rsid w:val="002855F8"/>
    <w:rsid w:val="00285AFD"/>
    <w:rsid w:val="0028717F"/>
    <w:rsid w:val="00287C3B"/>
    <w:rsid w:val="00290364"/>
    <w:rsid w:val="00291481"/>
    <w:rsid w:val="00291AD7"/>
    <w:rsid w:val="00292B7B"/>
    <w:rsid w:val="0029553F"/>
    <w:rsid w:val="00296529"/>
    <w:rsid w:val="002971A0"/>
    <w:rsid w:val="002A0730"/>
    <w:rsid w:val="002A1406"/>
    <w:rsid w:val="002A1783"/>
    <w:rsid w:val="002A495A"/>
    <w:rsid w:val="002A6283"/>
    <w:rsid w:val="002A6A43"/>
    <w:rsid w:val="002A703B"/>
    <w:rsid w:val="002A7916"/>
    <w:rsid w:val="002A7E1D"/>
    <w:rsid w:val="002B0C54"/>
    <w:rsid w:val="002B1565"/>
    <w:rsid w:val="002B19F2"/>
    <w:rsid w:val="002B2754"/>
    <w:rsid w:val="002B3580"/>
    <w:rsid w:val="002B4AEB"/>
    <w:rsid w:val="002B5790"/>
    <w:rsid w:val="002B5871"/>
    <w:rsid w:val="002B6AD7"/>
    <w:rsid w:val="002B70FF"/>
    <w:rsid w:val="002B7A22"/>
    <w:rsid w:val="002C000D"/>
    <w:rsid w:val="002C2D69"/>
    <w:rsid w:val="002C39D0"/>
    <w:rsid w:val="002C6FA6"/>
    <w:rsid w:val="002C7501"/>
    <w:rsid w:val="002C7DB9"/>
    <w:rsid w:val="002D0A17"/>
    <w:rsid w:val="002D26DB"/>
    <w:rsid w:val="002D3EA6"/>
    <w:rsid w:val="002D421F"/>
    <w:rsid w:val="002D5039"/>
    <w:rsid w:val="002D60BB"/>
    <w:rsid w:val="002D6CF7"/>
    <w:rsid w:val="002D7513"/>
    <w:rsid w:val="002E02C0"/>
    <w:rsid w:val="002E1ED5"/>
    <w:rsid w:val="002E26AF"/>
    <w:rsid w:val="002E2C6F"/>
    <w:rsid w:val="002E2E05"/>
    <w:rsid w:val="002E34CF"/>
    <w:rsid w:val="002E3582"/>
    <w:rsid w:val="002E3D80"/>
    <w:rsid w:val="002E6A4C"/>
    <w:rsid w:val="002E75B6"/>
    <w:rsid w:val="002E7DF6"/>
    <w:rsid w:val="002F2270"/>
    <w:rsid w:val="002F2543"/>
    <w:rsid w:val="002F263A"/>
    <w:rsid w:val="002F50E8"/>
    <w:rsid w:val="002F61A2"/>
    <w:rsid w:val="002F7481"/>
    <w:rsid w:val="002F798D"/>
    <w:rsid w:val="002F7BE0"/>
    <w:rsid w:val="0030030A"/>
    <w:rsid w:val="00301C8A"/>
    <w:rsid w:val="003023BD"/>
    <w:rsid w:val="00302408"/>
    <w:rsid w:val="0030287B"/>
    <w:rsid w:val="0030329E"/>
    <w:rsid w:val="003053E2"/>
    <w:rsid w:val="0030784A"/>
    <w:rsid w:val="00311D2C"/>
    <w:rsid w:val="0031443C"/>
    <w:rsid w:val="00316F86"/>
    <w:rsid w:val="0032084B"/>
    <w:rsid w:val="00321DFF"/>
    <w:rsid w:val="0032296D"/>
    <w:rsid w:val="003230A0"/>
    <w:rsid w:val="0032397F"/>
    <w:rsid w:val="00324C36"/>
    <w:rsid w:val="003257DD"/>
    <w:rsid w:val="00325D1F"/>
    <w:rsid w:val="00326304"/>
    <w:rsid w:val="00327861"/>
    <w:rsid w:val="00327A0D"/>
    <w:rsid w:val="00330857"/>
    <w:rsid w:val="00331471"/>
    <w:rsid w:val="0033181C"/>
    <w:rsid w:val="003322BD"/>
    <w:rsid w:val="00332E7E"/>
    <w:rsid w:val="00332EB6"/>
    <w:rsid w:val="00333A35"/>
    <w:rsid w:val="00333CBA"/>
    <w:rsid w:val="003347D2"/>
    <w:rsid w:val="003357B2"/>
    <w:rsid w:val="003364DC"/>
    <w:rsid w:val="003364F2"/>
    <w:rsid w:val="003406D6"/>
    <w:rsid w:val="0034091F"/>
    <w:rsid w:val="003415B6"/>
    <w:rsid w:val="00343FC8"/>
    <w:rsid w:val="0034466A"/>
    <w:rsid w:val="003455FB"/>
    <w:rsid w:val="003464E5"/>
    <w:rsid w:val="00346D3A"/>
    <w:rsid w:val="003509A7"/>
    <w:rsid w:val="00351423"/>
    <w:rsid w:val="0035150D"/>
    <w:rsid w:val="003517D3"/>
    <w:rsid w:val="003523CD"/>
    <w:rsid w:val="00354D34"/>
    <w:rsid w:val="0035546A"/>
    <w:rsid w:val="0035605E"/>
    <w:rsid w:val="00356F96"/>
    <w:rsid w:val="00357B5D"/>
    <w:rsid w:val="003604AF"/>
    <w:rsid w:val="003608B1"/>
    <w:rsid w:val="00360BDB"/>
    <w:rsid w:val="00361918"/>
    <w:rsid w:val="00361E5F"/>
    <w:rsid w:val="00362069"/>
    <w:rsid w:val="00363CCD"/>
    <w:rsid w:val="00366F80"/>
    <w:rsid w:val="00367350"/>
    <w:rsid w:val="003707A7"/>
    <w:rsid w:val="00371239"/>
    <w:rsid w:val="00371483"/>
    <w:rsid w:val="003727E4"/>
    <w:rsid w:val="00372B49"/>
    <w:rsid w:val="003734DB"/>
    <w:rsid w:val="00373862"/>
    <w:rsid w:val="00373986"/>
    <w:rsid w:val="00373FF2"/>
    <w:rsid w:val="00374A34"/>
    <w:rsid w:val="00374CF8"/>
    <w:rsid w:val="003763DD"/>
    <w:rsid w:val="00376D6C"/>
    <w:rsid w:val="003800F6"/>
    <w:rsid w:val="0038335A"/>
    <w:rsid w:val="003833C9"/>
    <w:rsid w:val="00383DF3"/>
    <w:rsid w:val="00384816"/>
    <w:rsid w:val="00384DAB"/>
    <w:rsid w:val="00384F54"/>
    <w:rsid w:val="00385A1F"/>
    <w:rsid w:val="00386438"/>
    <w:rsid w:val="00386C8A"/>
    <w:rsid w:val="00386DB6"/>
    <w:rsid w:val="00386EC5"/>
    <w:rsid w:val="003873A6"/>
    <w:rsid w:val="00391583"/>
    <w:rsid w:val="00393EF1"/>
    <w:rsid w:val="00395070"/>
    <w:rsid w:val="00396BE5"/>
    <w:rsid w:val="00396F9D"/>
    <w:rsid w:val="00397740"/>
    <w:rsid w:val="003A022E"/>
    <w:rsid w:val="003A02DF"/>
    <w:rsid w:val="003A1F82"/>
    <w:rsid w:val="003A2278"/>
    <w:rsid w:val="003A4693"/>
    <w:rsid w:val="003A4D5A"/>
    <w:rsid w:val="003A5725"/>
    <w:rsid w:val="003A5B60"/>
    <w:rsid w:val="003A63B1"/>
    <w:rsid w:val="003A7DD6"/>
    <w:rsid w:val="003B13BC"/>
    <w:rsid w:val="003B307B"/>
    <w:rsid w:val="003B3120"/>
    <w:rsid w:val="003B40FE"/>
    <w:rsid w:val="003B4B50"/>
    <w:rsid w:val="003B50DA"/>
    <w:rsid w:val="003B5BC2"/>
    <w:rsid w:val="003B6090"/>
    <w:rsid w:val="003B6C45"/>
    <w:rsid w:val="003B7005"/>
    <w:rsid w:val="003C0058"/>
    <w:rsid w:val="003C4276"/>
    <w:rsid w:val="003C5845"/>
    <w:rsid w:val="003C5B0B"/>
    <w:rsid w:val="003C7021"/>
    <w:rsid w:val="003C7584"/>
    <w:rsid w:val="003C7DE0"/>
    <w:rsid w:val="003D0413"/>
    <w:rsid w:val="003D127B"/>
    <w:rsid w:val="003D1D71"/>
    <w:rsid w:val="003D2894"/>
    <w:rsid w:val="003D5347"/>
    <w:rsid w:val="003D7483"/>
    <w:rsid w:val="003D7E33"/>
    <w:rsid w:val="003E0402"/>
    <w:rsid w:val="003E07C3"/>
    <w:rsid w:val="003E0998"/>
    <w:rsid w:val="003E0E10"/>
    <w:rsid w:val="003E2488"/>
    <w:rsid w:val="003E30B6"/>
    <w:rsid w:val="003E3C9D"/>
    <w:rsid w:val="003E4533"/>
    <w:rsid w:val="003E4702"/>
    <w:rsid w:val="003E62F4"/>
    <w:rsid w:val="003E6DF9"/>
    <w:rsid w:val="003E7676"/>
    <w:rsid w:val="003E77EB"/>
    <w:rsid w:val="003F0405"/>
    <w:rsid w:val="003F16C3"/>
    <w:rsid w:val="003F2154"/>
    <w:rsid w:val="003F2AFA"/>
    <w:rsid w:val="003F4750"/>
    <w:rsid w:val="003F4B57"/>
    <w:rsid w:val="003F5A67"/>
    <w:rsid w:val="003F6397"/>
    <w:rsid w:val="003F63C7"/>
    <w:rsid w:val="003F6D92"/>
    <w:rsid w:val="003F6DCE"/>
    <w:rsid w:val="003F6E99"/>
    <w:rsid w:val="003F7720"/>
    <w:rsid w:val="003F7C86"/>
    <w:rsid w:val="00402769"/>
    <w:rsid w:val="00402CA7"/>
    <w:rsid w:val="00403D02"/>
    <w:rsid w:val="00404351"/>
    <w:rsid w:val="00405542"/>
    <w:rsid w:val="0040646E"/>
    <w:rsid w:val="004116A4"/>
    <w:rsid w:val="00411C27"/>
    <w:rsid w:val="00412812"/>
    <w:rsid w:val="00412936"/>
    <w:rsid w:val="0041407C"/>
    <w:rsid w:val="00414129"/>
    <w:rsid w:val="0041423F"/>
    <w:rsid w:val="00414ED5"/>
    <w:rsid w:val="004158EC"/>
    <w:rsid w:val="0042098D"/>
    <w:rsid w:val="0042184D"/>
    <w:rsid w:val="00421DF1"/>
    <w:rsid w:val="00421FDD"/>
    <w:rsid w:val="00422685"/>
    <w:rsid w:val="00422D1E"/>
    <w:rsid w:val="00423531"/>
    <w:rsid w:val="004235EF"/>
    <w:rsid w:val="004248C8"/>
    <w:rsid w:val="004258D8"/>
    <w:rsid w:val="00425A29"/>
    <w:rsid w:val="00425DAC"/>
    <w:rsid w:val="0043210C"/>
    <w:rsid w:val="00432A70"/>
    <w:rsid w:val="00433775"/>
    <w:rsid w:val="00433BDA"/>
    <w:rsid w:val="00435E62"/>
    <w:rsid w:val="00435ECC"/>
    <w:rsid w:val="004373AE"/>
    <w:rsid w:val="0043758C"/>
    <w:rsid w:val="00437ADB"/>
    <w:rsid w:val="00437FC0"/>
    <w:rsid w:val="0044223A"/>
    <w:rsid w:val="00442A44"/>
    <w:rsid w:val="004441F7"/>
    <w:rsid w:val="00444969"/>
    <w:rsid w:val="00445455"/>
    <w:rsid w:val="00445727"/>
    <w:rsid w:val="00445CCC"/>
    <w:rsid w:val="00446DDD"/>
    <w:rsid w:val="00452821"/>
    <w:rsid w:val="00452A89"/>
    <w:rsid w:val="00454541"/>
    <w:rsid w:val="0045457C"/>
    <w:rsid w:val="0045499B"/>
    <w:rsid w:val="00456453"/>
    <w:rsid w:val="00456C60"/>
    <w:rsid w:val="00456F4A"/>
    <w:rsid w:val="0045716B"/>
    <w:rsid w:val="0046098B"/>
    <w:rsid w:val="00460A18"/>
    <w:rsid w:val="0046122C"/>
    <w:rsid w:val="00462B9C"/>
    <w:rsid w:val="00462CC5"/>
    <w:rsid w:val="00463099"/>
    <w:rsid w:val="004649D7"/>
    <w:rsid w:val="00464C49"/>
    <w:rsid w:val="00465B14"/>
    <w:rsid w:val="0046623D"/>
    <w:rsid w:val="00467483"/>
    <w:rsid w:val="004715CB"/>
    <w:rsid w:val="00471DB1"/>
    <w:rsid w:val="00471F6E"/>
    <w:rsid w:val="004720AE"/>
    <w:rsid w:val="004722F9"/>
    <w:rsid w:val="004726CC"/>
    <w:rsid w:val="004729CC"/>
    <w:rsid w:val="00472ACA"/>
    <w:rsid w:val="00473831"/>
    <w:rsid w:val="00475219"/>
    <w:rsid w:val="00475BD9"/>
    <w:rsid w:val="00476721"/>
    <w:rsid w:val="00476EFC"/>
    <w:rsid w:val="00480823"/>
    <w:rsid w:val="00482495"/>
    <w:rsid w:val="00483156"/>
    <w:rsid w:val="0048347E"/>
    <w:rsid w:val="00484726"/>
    <w:rsid w:val="00484F8C"/>
    <w:rsid w:val="00485BF6"/>
    <w:rsid w:val="00486215"/>
    <w:rsid w:val="004867F7"/>
    <w:rsid w:val="00490D59"/>
    <w:rsid w:val="00491178"/>
    <w:rsid w:val="00491696"/>
    <w:rsid w:val="0049194E"/>
    <w:rsid w:val="0049299D"/>
    <w:rsid w:val="00492BF9"/>
    <w:rsid w:val="00492FD7"/>
    <w:rsid w:val="00493180"/>
    <w:rsid w:val="00493234"/>
    <w:rsid w:val="00494F2A"/>
    <w:rsid w:val="004959F6"/>
    <w:rsid w:val="00495D29"/>
    <w:rsid w:val="0049605F"/>
    <w:rsid w:val="004A021E"/>
    <w:rsid w:val="004A0E36"/>
    <w:rsid w:val="004A124A"/>
    <w:rsid w:val="004A2E51"/>
    <w:rsid w:val="004A3107"/>
    <w:rsid w:val="004A398F"/>
    <w:rsid w:val="004A48C6"/>
    <w:rsid w:val="004A53B4"/>
    <w:rsid w:val="004A6F11"/>
    <w:rsid w:val="004A7168"/>
    <w:rsid w:val="004A7177"/>
    <w:rsid w:val="004A767D"/>
    <w:rsid w:val="004B1B83"/>
    <w:rsid w:val="004B5555"/>
    <w:rsid w:val="004B5828"/>
    <w:rsid w:val="004B6E1D"/>
    <w:rsid w:val="004B796E"/>
    <w:rsid w:val="004B7C9D"/>
    <w:rsid w:val="004C1EFD"/>
    <w:rsid w:val="004C2230"/>
    <w:rsid w:val="004C29D2"/>
    <w:rsid w:val="004C4C92"/>
    <w:rsid w:val="004C59F9"/>
    <w:rsid w:val="004C7833"/>
    <w:rsid w:val="004C7DCB"/>
    <w:rsid w:val="004D0E50"/>
    <w:rsid w:val="004D237A"/>
    <w:rsid w:val="004D2503"/>
    <w:rsid w:val="004D3AC4"/>
    <w:rsid w:val="004D470A"/>
    <w:rsid w:val="004D5E25"/>
    <w:rsid w:val="004D688A"/>
    <w:rsid w:val="004D7259"/>
    <w:rsid w:val="004D7610"/>
    <w:rsid w:val="004D7AF6"/>
    <w:rsid w:val="004E05D5"/>
    <w:rsid w:val="004E1309"/>
    <w:rsid w:val="004E2630"/>
    <w:rsid w:val="004E3001"/>
    <w:rsid w:val="004E36F1"/>
    <w:rsid w:val="004E749A"/>
    <w:rsid w:val="004F05CA"/>
    <w:rsid w:val="004F22A6"/>
    <w:rsid w:val="004F26BB"/>
    <w:rsid w:val="004F5B35"/>
    <w:rsid w:val="004F6D2C"/>
    <w:rsid w:val="004F7379"/>
    <w:rsid w:val="004F755E"/>
    <w:rsid w:val="00501457"/>
    <w:rsid w:val="00501741"/>
    <w:rsid w:val="00501A8B"/>
    <w:rsid w:val="005022FD"/>
    <w:rsid w:val="00503663"/>
    <w:rsid w:val="00503A19"/>
    <w:rsid w:val="00503C71"/>
    <w:rsid w:val="00504563"/>
    <w:rsid w:val="00504B9A"/>
    <w:rsid w:val="00504CE7"/>
    <w:rsid w:val="00504DE5"/>
    <w:rsid w:val="00505246"/>
    <w:rsid w:val="0050672F"/>
    <w:rsid w:val="0051014F"/>
    <w:rsid w:val="005110D6"/>
    <w:rsid w:val="00512BBF"/>
    <w:rsid w:val="00513481"/>
    <w:rsid w:val="00513CFB"/>
    <w:rsid w:val="005155FC"/>
    <w:rsid w:val="00516F2D"/>
    <w:rsid w:val="00517073"/>
    <w:rsid w:val="005172B3"/>
    <w:rsid w:val="00517C5F"/>
    <w:rsid w:val="005209A0"/>
    <w:rsid w:val="00522442"/>
    <w:rsid w:val="00522A63"/>
    <w:rsid w:val="00522F2A"/>
    <w:rsid w:val="005246A9"/>
    <w:rsid w:val="00525A25"/>
    <w:rsid w:val="00526067"/>
    <w:rsid w:val="00527E04"/>
    <w:rsid w:val="0053115D"/>
    <w:rsid w:val="00531E8F"/>
    <w:rsid w:val="00532CA9"/>
    <w:rsid w:val="00532E36"/>
    <w:rsid w:val="0053475D"/>
    <w:rsid w:val="00536571"/>
    <w:rsid w:val="0054224C"/>
    <w:rsid w:val="00542573"/>
    <w:rsid w:val="00542F38"/>
    <w:rsid w:val="0054303C"/>
    <w:rsid w:val="005441FF"/>
    <w:rsid w:val="005442E1"/>
    <w:rsid w:val="00546FC8"/>
    <w:rsid w:val="005509F8"/>
    <w:rsid w:val="00551499"/>
    <w:rsid w:val="005520F6"/>
    <w:rsid w:val="005527A7"/>
    <w:rsid w:val="005529E4"/>
    <w:rsid w:val="00552D43"/>
    <w:rsid w:val="00555D57"/>
    <w:rsid w:val="00556F25"/>
    <w:rsid w:val="00557428"/>
    <w:rsid w:val="00561653"/>
    <w:rsid w:val="005619E1"/>
    <w:rsid w:val="00561BE1"/>
    <w:rsid w:val="005634CC"/>
    <w:rsid w:val="00564B8F"/>
    <w:rsid w:val="00564BF0"/>
    <w:rsid w:val="00564EB4"/>
    <w:rsid w:val="0056597C"/>
    <w:rsid w:val="00565BA9"/>
    <w:rsid w:val="00565C4B"/>
    <w:rsid w:val="005672F6"/>
    <w:rsid w:val="0057134B"/>
    <w:rsid w:val="00571CDC"/>
    <w:rsid w:val="0057264C"/>
    <w:rsid w:val="00572912"/>
    <w:rsid w:val="005734DA"/>
    <w:rsid w:val="00574EEC"/>
    <w:rsid w:val="005752A1"/>
    <w:rsid w:val="005756B7"/>
    <w:rsid w:val="0057590D"/>
    <w:rsid w:val="005761BC"/>
    <w:rsid w:val="00576586"/>
    <w:rsid w:val="00576902"/>
    <w:rsid w:val="00576906"/>
    <w:rsid w:val="00576D4E"/>
    <w:rsid w:val="0057767A"/>
    <w:rsid w:val="0058061A"/>
    <w:rsid w:val="00583F83"/>
    <w:rsid w:val="00583F8F"/>
    <w:rsid w:val="0058446F"/>
    <w:rsid w:val="00584625"/>
    <w:rsid w:val="005857C0"/>
    <w:rsid w:val="005860CC"/>
    <w:rsid w:val="00586BE2"/>
    <w:rsid w:val="00586D90"/>
    <w:rsid w:val="00590293"/>
    <w:rsid w:val="005908CC"/>
    <w:rsid w:val="00590F06"/>
    <w:rsid w:val="00592160"/>
    <w:rsid w:val="0059228F"/>
    <w:rsid w:val="005928B3"/>
    <w:rsid w:val="00592DDB"/>
    <w:rsid w:val="00595CC1"/>
    <w:rsid w:val="005969AE"/>
    <w:rsid w:val="00597D0E"/>
    <w:rsid w:val="00597E95"/>
    <w:rsid w:val="005A0106"/>
    <w:rsid w:val="005A0FD5"/>
    <w:rsid w:val="005A2DEC"/>
    <w:rsid w:val="005A3705"/>
    <w:rsid w:val="005A3C87"/>
    <w:rsid w:val="005A3FEA"/>
    <w:rsid w:val="005A42A2"/>
    <w:rsid w:val="005A7554"/>
    <w:rsid w:val="005A7698"/>
    <w:rsid w:val="005A7D89"/>
    <w:rsid w:val="005B0163"/>
    <w:rsid w:val="005B27FD"/>
    <w:rsid w:val="005B2A94"/>
    <w:rsid w:val="005B4041"/>
    <w:rsid w:val="005B48C2"/>
    <w:rsid w:val="005B6518"/>
    <w:rsid w:val="005B6F3D"/>
    <w:rsid w:val="005B7D9F"/>
    <w:rsid w:val="005B7F2E"/>
    <w:rsid w:val="005B7FA4"/>
    <w:rsid w:val="005C09E6"/>
    <w:rsid w:val="005C0A30"/>
    <w:rsid w:val="005C18B1"/>
    <w:rsid w:val="005C20DF"/>
    <w:rsid w:val="005C2574"/>
    <w:rsid w:val="005C2F7A"/>
    <w:rsid w:val="005C549F"/>
    <w:rsid w:val="005C6034"/>
    <w:rsid w:val="005C7BB8"/>
    <w:rsid w:val="005D03D2"/>
    <w:rsid w:val="005D435A"/>
    <w:rsid w:val="005D47A9"/>
    <w:rsid w:val="005D4C25"/>
    <w:rsid w:val="005D4CCC"/>
    <w:rsid w:val="005D4D43"/>
    <w:rsid w:val="005D54DA"/>
    <w:rsid w:val="005D659C"/>
    <w:rsid w:val="005D660C"/>
    <w:rsid w:val="005D79C7"/>
    <w:rsid w:val="005D7F79"/>
    <w:rsid w:val="005E0490"/>
    <w:rsid w:val="005E165F"/>
    <w:rsid w:val="005E1816"/>
    <w:rsid w:val="005E428A"/>
    <w:rsid w:val="005E4852"/>
    <w:rsid w:val="005E50CF"/>
    <w:rsid w:val="005E5216"/>
    <w:rsid w:val="005E5693"/>
    <w:rsid w:val="005E5890"/>
    <w:rsid w:val="005E6D6E"/>
    <w:rsid w:val="005E7164"/>
    <w:rsid w:val="005E730C"/>
    <w:rsid w:val="005E7D02"/>
    <w:rsid w:val="005F0831"/>
    <w:rsid w:val="005F09E8"/>
    <w:rsid w:val="005F1F0A"/>
    <w:rsid w:val="005F261E"/>
    <w:rsid w:val="005F2C60"/>
    <w:rsid w:val="005F69F3"/>
    <w:rsid w:val="0060040B"/>
    <w:rsid w:val="00600560"/>
    <w:rsid w:val="006006AD"/>
    <w:rsid w:val="00600D4A"/>
    <w:rsid w:val="00602D43"/>
    <w:rsid w:val="0060424A"/>
    <w:rsid w:val="00604FF7"/>
    <w:rsid w:val="006059BE"/>
    <w:rsid w:val="00606784"/>
    <w:rsid w:val="00610F64"/>
    <w:rsid w:val="00613361"/>
    <w:rsid w:val="0061466E"/>
    <w:rsid w:val="0061550D"/>
    <w:rsid w:val="00616239"/>
    <w:rsid w:val="00616BF2"/>
    <w:rsid w:val="006171BA"/>
    <w:rsid w:val="00617931"/>
    <w:rsid w:val="006204D1"/>
    <w:rsid w:val="00620928"/>
    <w:rsid w:val="00620B1A"/>
    <w:rsid w:val="00620C95"/>
    <w:rsid w:val="00620D42"/>
    <w:rsid w:val="00621DA1"/>
    <w:rsid w:val="00621E74"/>
    <w:rsid w:val="00622257"/>
    <w:rsid w:val="0062291B"/>
    <w:rsid w:val="00622A34"/>
    <w:rsid w:val="00623E3F"/>
    <w:rsid w:val="00624443"/>
    <w:rsid w:val="006244F0"/>
    <w:rsid w:val="0062464C"/>
    <w:rsid w:val="0062634D"/>
    <w:rsid w:val="0063234F"/>
    <w:rsid w:val="00633A1B"/>
    <w:rsid w:val="006355F5"/>
    <w:rsid w:val="00635CA6"/>
    <w:rsid w:val="006361E0"/>
    <w:rsid w:val="00637AF1"/>
    <w:rsid w:val="00637F46"/>
    <w:rsid w:val="00643E09"/>
    <w:rsid w:val="00644271"/>
    <w:rsid w:val="00646227"/>
    <w:rsid w:val="00646345"/>
    <w:rsid w:val="006511C6"/>
    <w:rsid w:val="00653366"/>
    <w:rsid w:val="006538A0"/>
    <w:rsid w:val="00654F70"/>
    <w:rsid w:val="00654FD6"/>
    <w:rsid w:val="006568EB"/>
    <w:rsid w:val="006569F7"/>
    <w:rsid w:val="006573C4"/>
    <w:rsid w:val="00660884"/>
    <w:rsid w:val="00661472"/>
    <w:rsid w:val="00662E34"/>
    <w:rsid w:val="00662EEB"/>
    <w:rsid w:val="00664EE9"/>
    <w:rsid w:val="0066593C"/>
    <w:rsid w:val="00665C55"/>
    <w:rsid w:val="0066728D"/>
    <w:rsid w:val="006706A0"/>
    <w:rsid w:val="00670996"/>
    <w:rsid w:val="00671292"/>
    <w:rsid w:val="0067137C"/>
    <w:rsid w:val="006724B6"/>
    <w:rsid w:val="00672C57"/>
    <w:rsid w:val="00673470"/>
    <w:rsid w:val="0067501E"/>
    <w:rsid w:val="00676303"/>
    <w:rsid w:val="006768B0"/>
    <w:rsid w:val="00677495"/>
    <w:rsid w:val="00677EB2"/>
    <w:rsid w:val="00677EBA"/>
    <w:rsid w:val="006806EB"/>
    <w:rsid w:val="00680B5B"/>
    <w:rsid w:val="00681193"/>
    <w:rsid w:val="006828E7"/>
    <w:rsid w:val="00682DB3"/>
    <w:rsid w:val="006842CC"/>
    <w:rsid w:val="00684FDC"/>
    <w:rsid w:val="006857F8"/>
    <w:rsid w:val="00686397"/>
    <w:rsid w:val="00686628"/>
    <w:rsid w:val="0069288A"/>
    <w:rsid w:val="00692E9E"/>
    <w:rsid w:val="00693A5A"/>
    <w:rsid w:val="00693FFC"/>
    <w:rsid w:val="0069403A"/>
    <w:rsid w:val="00694BC9"/>
    <w:rsid w:val="006965A8"/>
    <w:rsid w:val="006965F6"/>
    <w:rsid w:val="006A3589"/>
    <w:rsid w:val="006A36D1"/>
    <w:rsid w:val="006A4AF8"/>
    <w:rsid w:val="006A4FE3"/>
    <w:rsid w:val="006A6440"/>
    <w:rsid w:val="006A66EB"/>
    <w:rsid w:val="006A700D"/>
    <w:rsid w:val="006A7CFF"/>
    <w:rsid w:val="006B1709"/>
    <w:rsid w:val="006B1F68"/>
    <w:rsid w:val="006B2ABB"/>
    <w:rsid w:val="006B2ED1"/>
    <w:rsid w:val="006B36D0"/>
    <w:rsid w:val="006B5268"/>
    <w:rsid w:val="006B5436"/>
    <w:rsid w:val="006B59D7"/>
    <w:rsid w:val="006B68E5"/>
    <w:rsid w:val="006B6DA0"/>
    <w:rsid w:val="006B7301"/>
    <w:rsid w:val="006C040E"/>
    <w:rsid w:val="006C0737"/>
    <w:rsid w:val="006C1ACF"/>
    <w:rsid w:val="006C2BA5"/>
    <w:rsid w:val="006C3A03"/>
    <w:rsid w:val="006C43E1"/>
    <w:rsid w:val="006C4B0A"/>
    <w:rsid w:val="006C53A2"/>
    <w:rsid w:val="006C7F73"/>
    <w:rsid w:val="006D1471"/>
    <w:rsid w:val="006D14B3"/>
    <w:rsid w:val="006D1855"/>
    <w:rsid w:val="006D1A06"/>
    <w:rsid w:val="006D1CDA"/>
    <w:rsid w:val="006D40B7"/>
    <w:rsid w:val="006D52C3"/>
    <w:rsid w:val="006D5C6F"/>
    <w:rsid w:val="006D5DF5"/>
    <w:rsid w:val="006D6235"/>
    <w:rsid w:val="006D742B"/>
    <w:rsid w:val="006E08EA"/>
    <w:rsid w:val="006E1713"/>
    <w:rsid w:val="006E1D13"/>
    <w:rsid w:val="006E2627"/>
    <w:rsid w:val="006E26AE"/>
    <w:rsid w:val="006E34B2"/>
    <w:rsid w:val="006E3E8C"/>
    <w:rsid w:val="006E5460"/>
    <w:rsid w:val="006E681C"/>
    <w:rsid w:val="006E6A3F"/>
    <w:rsid w:val="006E712E"/>
    <w:rsid w:val="006E7B49"/>
    <w:rsid w:val="006F004F"/>
    <w:rsid w:val="006F01A4"/>
    <w:rsid w:val="006F2462"/>
    <w:rsid w:val="006F3981"/>
    <w:rsid w:val="006F4653"/>
    <w:rsid w:val="006F4AD6"/>
    <w:rsid w:val="006F598C"/>
    <w:rsid w:val="006F5EB0"/>
    <w:rsid w:val="006F6C69"/>
    <w:rsid w:val="006F7037"/>
    <w:rsid w:val="00700155"/>
    <w:rsid w:val="00701081"/>
    <w:rsid w:val="007043AA"/>
    <w:rsid w:val="007052BC"/>
    <w:rsid w:val="00712173"/>
    <w:rsid w:val="00712564"/>
    <w:rsid w:val="00712B43"/>
    <w:rsid w:val="00713293"/>
    <w:rsid w:val="007145F0"/>
    <w:rsid w:val="007148CA"/>
    <w:rsid w:val="007165F7"/>
    <w:rsid w:val="007201D2"/>
    <w:rsid w:val="007202F1"/>
    <w:rsid w:val="00721B8C"/>
    <w:rsid w:val="00722BC2"/>
    <w:rsid w:val="007233B9"/>
    <w:rsid w:val="00723DE3"/>
    <w:rsid w:val="007257AD"/>
    <w:rsid w:val="00726B9E"/>
    <w:rsid w:val="00727F26"/>
    <w:rsid w:val="00730E03"/>
    <w:rsid w:val="00730F7E"/>
    <w:rsid w:val="007312D8"/>
    <w:rsid w:val="00731767"/>
    <w:rsid w:val="00731B0B"/>
    <w:rsid w:val="00733166"/>
    <w:rsid w:val="00733972"/>
    <w:rsid w:val="00734058"/>
    <w:rsid w:val="00735144"/>
    <w:rsid w:val="007374CC"/>
    <w:rsid w:val="00737B72"/>
    <w:rsid w:val="00737CD4"/>
    <w:rsid w:val="0074022C"/>
    <w:rsid w:val="0074043E"/>
    <w:rsid w:val="00740CC6"/>
    <w:rsid w:val="00741469"/>
    <w:rsid w:val="007449C3"/>
    <w:rsid w:val="00745ABE"/>
    <w:rsid w:val="00747431"/>
    <w:rsid w:val="0075003F"/>
    <w:rsid w:val="007523CF"/>
    <w:rsid w:val="00752584"/>
    <w:rsid w:val="00752A22"/>
    <w:rsid w:val="00752B03"/>
    <w:rsid w:val="00752EAC"/>
    <w:rsid w:val="00753403"/>
    <w:rsid w:val="00753E24"/>
    <w:rsid w:val="007543D6"/>
    <w:rsid w:val="00754E91"/>
    <w:rsid w:val="0075626B"/>
    <w:rsid w:val="007577FF"/>
    <w:rsid w:val="00757D2E"/>
    <w:rsid w:val="00760929"/>
    <w:rsid w:val="007635FC"/>
    <w:rsid w:val="00766246"/>
    <w:rsid w:val="0077082E"/>
    <w:rsid w:val="0077170D"/>
    <w:rsid w:val="00772818"/>
    <w:rsid w:val="0077391A"/>
    <w:rsid w:val="00773DDF"/>
    <w:rsid w:val="007748EC"/>
    <w:rsid w:val="0077499C"/>
    <w:rsid w:val="00775E9C"/>
    <w:rsid w:val="00776AF0"/>
    <w:rsid w:val="0077734E"/>
    <w:rsid w:val="0077762E"/>
    <w:rsid w:val="00777A0E"/>
    <w:rsid w:val="00780E56"/>
    <w:rsid w:val="00781C0D"/>
    <w:rsid w:val="00782CCE"/>
    <w:rsid w:val="00783005"/>
    <w:rsid w:val="00783BE6"/>
    <w:rsid w:val="00785EF3"/>
    <w:rsid w:val="007872F3"/>
    <w:rsid w:val="00787DA0"/>
    <w:rsid w:val="0079033C"/>
    <w:rsid w:val="00790772"/>
    <w:rsid w:val="0079141F"/>
    <w:rsid w:val="0079398A"/>
    <w:rsid w:val="00794225"/>
    <w:rsid w:val="00794545"/>
    <w:rsid w:val="0079532B"/>
    <w:rsid w:val="0079658B"/>
    <w:rsid w:val="00796EAC"/>
    <w:rsid w:val="007A1723"/>
    <w:rsid w:val="007A2192"/>
    <w:rsid w:val="007A32A7"/>
    <w:rsid w:val="007A4953"/>
    <w:rsid w:val="007A4FE5"/>
    <w:rsid w:val="007A52B8"/>
    <w:rsid w:val="007A7ADF"/>
    <w:rsid w:val="007B0D66"/>
    <w:rsid w:val="007B13CD"/>
    <w:rsid w:val="007B156F"/>
    <w:rsid w:val="007B1899"/>
    <w:rsid w:val="007B55B3"/>
    <w:rsid w:val="007B6409"/>
    <w:rsid w:val="007B76EE"/>
    <w:rsid w:val="007B7ABA"/>
    <w:rsid w:val="007C0A6C"/>
    <w:rsid w:val="007C1F90"/>
    <w:rsid w:val="007C2145"/>
    <w:rsid w:val="007C3AFA"/>
    <w:rsid w:val="007C3CA1"/>
    <w:rsid w:val="007C4207"/>
    <w:rsid w:val="007C4362"/>
    <w:rsid w:val="007C45F4"/>
    <w:rsid w:val="007C469D"/>
    <w:rsid w:val="007C6754"/>
    <w:rsid w:val="007C76A6"/>
    <w:rsid w:val="007C7767"/>
    <w:rsid w:val="007C778A"/>
    <w:rsid w:val="007D22A9"/>
    <w:rsid w:val="007D2348"/>
    <w:rsid w:val="007D28F3"/>
    <w:rsid w:val="007D42C8"/>
    <w:rsid w:val="007D4B31"/>
    <w:rsid w:val="007D579D"/>
    <w:rsid w:val="007D61D9"/>
    <w:rsid w:val="007D6E6A"/>
    <w:rsid w:val="007D727F"/>
    <w:rsid w:val="007E0051"/>
    <w:rsid w:val="007E10E4"/>
    <w:rsid w:val="007E17CA"/>
    <w:rsid w:val="007E3E26"/>
    <w:rsid w:val="007E748B"/>
    <w:rsid w:val="007E7CBF"/>
    <w:rsid w:val="007F0244"/>
    <w:rsid w:val="007F1C85"/>
    <w:rsid w:val="007F1E43"/>
    <w:rsid w:val="007F26B0"/>
    <w:rsid w:val="007F2BB8"/>
    <w:rsid w:val="007F2E2E"/>
    <w:rsid w:val="007F57AD"/>
    <w:rsid w:val="007F5E1C"/>
    <w:rsid w:val="007F61B0"/>
    <w:rsid w:val="007F64E2"/>
    <w:rsid w:val="007F6902"/>
    <w:rsid w:val="007F733D"/>
    <w:rsid w:val="007F7D88"/>
    <w:rsid w:val="007F7E2B"/>
    <w:rsid w:val="008008F3"/>
    <w:rsid w:val="008014EB"/>
    <w:rsid w:val="00801668"/>
    <w:rsid w:val="00801B1B"/>
    <w:rsid w:val="0080226A"/>
    <w:rsid w:val="008027E8"/>
    <w:rsid w:val="00803875"/>
    <w:rsid w:val="0080420B"/>
    <w:rsid w:val="00804D51"/>
    <w:rsid w:val="00806813"/>
    <w:rsid w:val="00807B39"/>
    <w:rsid w:val="0081083F"/>
    <w:rsid w:val="00811574"/>
    <w:rsid w:val="00811B64"/>
    <w:rsid w:val="008137C7"/>
    <w:rsid w:val="00814152"/>
    <w:rsid w:val="00814927"/>
    <w:rsid w:val="008158C8"/>
    <w:rsid w:val="008161CD"/>
    <w:rsid w:val="00816C59"/>
    <w:rsid w:val="00817706"/>
    <w:rsid w:val="00820764"/>
    <w:rsid w:val="0082134D"/>
    <w:rsid w:val="00821BF8"/>
    <w:rsid w:val="00825E6D"/>
    <w:rsid w:val="0082766D"/>
    <w:rsid w:val="00827815"/>
    <w:rsid w:val="008303E9"/>
    <w:rsid w:val="00830DDE"/>
    <w:rsid w:val="008323C5"/>
    <w:rsid w:val="00834506"/>
    <w:rsid w:val="008353F4"/>
    <w:rsid w:val="00835E12"/>
    <w:rsid w:val="00835E4F"/>
    <w:rsid w:val="008368CA"/>
    <w:rsid w:val="00840F60"/>
    <w:rsid w:val="00843FC0"/>
    <w:rsid w:val="00844247"/>
    <w:rsid w:val="00844B7C"/>
    <w:rsid w:val="00844F0E"/>
    <w:rsid w:val="0084703B"/>
    <w:rsid w:val="0085077D"/>
    <w:rsid w:val="00850DFF"/>
    <w:rsid w:val="00851914"/>
    <w:rsid w:val="00851DA5"/>
    <w:rsid w:val="00852602"/>
    <w:rsid w:val="008538AE"/>
    <w:rsid w:val="00854D37"/>
    <w:rsid w:val="0085522A"/>
    <w:rsid w:val="00856926"/>
    <w:rsid w:val="00856D44"/>
    <w:rsid w:val="008600AD"/>
    <w:rsid w:val="008604D9"/>
    <w:rsid w:val="00861388"/>
    <w:rsid w:val="0086145A"/>
    <w:rsid w:val="00862CAC"/>
    <w:rsid w:val="0086303B"/>
    <w:rsid w:val="00864257"/>
    <w:rsid w:val="00864379"/>
    <w:rsid w:val="00865D39"/>
    <w:rsid w:val="00865F02"/>
    <w:rsid w:val="0086666B"/>
    <w:rsid w:val="008668D0"/>
    <w:rsid w:val="0087026C"/>
    <w:rsid w:val="00870972"/>
    <w:rsid w:val="00872315"/>
    <w:rsid w:val="00876314"/>
    <w:rsid w:val="00876D92"/>
    <w:rsid w:val="00877010"/>
    <w:rsid w:val="008804B9"/>
    <w:rsid w:val="008804CF"/>
    <w:rsid w:val="00880DEB"/>
    <w:rsid w:val="00881657"/>
    <w:rsid w:val="00882CAB"/>
    <w:rsid w:val="00884A70"/>
    <w:rsid w:val="00885A5B"/>
    <w:rsid w:val="0089042B"/>
    <w:rsid w:val="00891300"/>
    <w:rsid w:val="008915AB"/>
    <w:rsid w:val="008926D1"/>
    <w:rsid w:val="00893213"/>
    <w:rsid w:val="00893A25"/>
    <w:rsid w:val="00894514"/>
    <w:rsid w:val="00894636"/>
    <w:rsid w:val="00897415"/>
    <w:rsid w:val="008A13D8"/>
    <w:rsid w:val="008A16D2"/>
    <w:rsid w:val="008A282D"/>
    <w:rsid w:val="008A340F"/>
    <w:rsid w:val="008A3869"/>
    <w:rsid w:val="008A5FAB"/>
    <w:rsid w:val="008A6332"/>
    <w:rsid w:val="008A74C3"/>
    <w:rsid w:val="008A791A"/>
    <w:rsid w:val="008A7E87"/>
    <w:rsid w:val="008B1BB1"/>
    <w:rsid w:val="008B1DC3"/>
    <w:rsid w:val="008B3643"/>
    <w:rsid w:val="008B3740"/>
    <w:rsid w:val="008B4EF1"/>
    <w:rsid w:val="008B549F"/>
    <w:rsid w:val="008B73C2"/>
    <w:rsid w:val="008B7CBE"/>
    <w:rsid w:val="008C0029"/>
    <w:rsid w:val="008C1240"/>
    <w:rsid w:val="008C2EA1"/>
    <w:rsid w:val="008C67B8"/>
    <w:rsid w:val="008C717D"/>
    <w:rsid w:val="008C7CE9"/>
    <w:rsid w:val="008D0489"/>
    <w:rsid w:val="008D19D4"/>
    <w:rsid w:val="008D229F"/>
    <w:rsid w:val="008D29FE"/>
    <w:rsid w:val="008D4668"/>
    <w:rsid w:val="008D5B3C"/>
    <w:rsid w:val="008D5FBB"/>
    <w:rsid w:val="008D64D1"/>
    <w:rsid w:val="008E194C"/>
    <w:rsid w:val="008E2827"/>
    <w:rsid w:val="008E2C58"/>
    <w:rsid w:val="008E4A81"/>
    <w:rsid w:val="008E5271"/>
    <w:rsid w:val="008E5390"/>
    <w:rsid w:val="008E6A20"/>
    <w:rsid w:val="008E6B39"/>
    <w:rsid w:val="008E733C"/>
    <w:rsid w:val="008E762C"/>
    <w:rsid w:val="008F0EAB"/>
    <w:rsid w:val="008F104F"/>
    <w:rsid w:val="008F2217"/>
    <w:rsid w:val="008F365E"/>
    <w:rsid w:val="008F390F"/>
    <w:rsid w:val="008F49E5"/>
    <w:rsid w:val="008F4E9A"/>
    <w:rsid w:val="008F62C3"/>
    <w:rsid w:val="008F635F"/>
    <w:rsid w:val="009012AB"/>
    <w:rsid w:val="00901C6C"/>
    <w:rsid w:val="00903809"/>
    <w:rsid w:val="00903EC4"/>
    <w:rsid w:val="00906112"/>
    <w:rsid w:val="00906151"/>
    <w:rsid w:val="009073F5"/>
    <w:rsid w:val="00907F9F"/>
    <w:rsid w:val="00910A86"/>
    <w:rsid w:val="00910B6C"/>
    <w:rsid w:val="009111B1"/>
    <w:rsid w:val="00911259"/>
    <w:rsid w:val="009117FF"/>
    <w:rsid w:val="00911E5C"/>
    <w:rsid w:val="00912596"/>
    <w:rsid w:val="0091383E"/>
    <w:rsid w:val="009140FA"/>
    <w:rsid w:val="00914E2F"/>
    <w:rsid w:val="009172C8"/>
    <w:rsid w:val="00917564"/>
    <w:rsid w:val="00917983"/>
    <w:rsid w:val="00917F5A"/>
    <w:rsid w:val="009214D2"/>
    <w:rsid w:val="00921A55"/>
    <w:rsid w:val="00921E06"/>
    <w:rsid w:val="009238E0"/>
    <w:rsid w:val="009239DB"/>
    <w:rsid w:val="00924299"/>
    <w:rsid w:val="00924583"/>
    <w:rsid w:val="00924753"/>
    <w:rsid w:val="009255C9"/>
    <w:rsid w:val="009269CC"/>
    <w:rsid w:val="00926D27"/>
    <w:rsid w:val="0093431F"/>
    <w:rsid w:val="00934684"/>
    <w:rsid w:val="009350A7"/>
    <w:rsid w:val="00936040"/>
    <w:rsid w:val="009360C3"/>
    <w:rsid w:val="00936DD9"/>
    <w:rsid w:val="009370D1"/>
    <w:rsid w:val="0094182A"/>
    <w:rsid w:val="00942928"/>
    <w:rsid w:val="00942BB3"/>
    <w:rsid w:val="009433F2"/>
    <w:rsid w:val="00944017"/>
    <w:rsid w:val="009442F1"/>
    <w:rsid w:val="009446DA"/>
    <w:rsid w:val="00944D3B"/>
    <w:rsid w:val="009457F6"/>
    <w:rsid w:val="00946D3E"/>
    <w:rsid w:val="00947247"/>
    <w:rsid w:val="009477A1"/>
    <w:rsid w:val="00950E55"/>
    <w:rsid w:val="009518C2"/>
    <w:rsid w:val="00951915"/>
    <w:rsid w:val="00951DD5"/>
    <w:rsid w:val="00953240"/>
    <w:rsid w:val="00954402"/>
    <w:rsid w:val="00954980"/>
    <w:rsid w:val="00955DE4"/>
    <w:rsid w:val="0095601A"/>
    <w:rsid w:val="00956108"/>
    <w:rsid w:val="009570F2"/>
    <w:rsid w:val="009571BF"/>
    <w:rsid w:val="0096076F"/>
    <w:rsid w:val="009616E7"/>
    <w:rsid w:val="009648F9"/>
    <w:rsid w:val="00964A81"/>
    <w:rsid w:val="00964DDD"/>
    <w:rsid w:val="00965023"/>
    <w:rsid w:val="009650A1"/>
    <w:rsid w:val="00967440"/>
    <w:rsid w:val="009703C0"/>
    <w:rsid w:val="00971420"/>
    <w:rsid w:val="00972E99"/>
    <w:rsid w:val="009735CC"/>
    <w:rsid w:val="00974324"/>
    <w:rsid w:val="0097595F"/>
    <w:rsid w:val="00975F4D"/>
    <w:rsid w:val="00975FA6"/>
    <w:rsid w:val="00980A53"/>
    <w:rsid w:val="0098188A"/>
    <w:rsid w:val="00981A77"/>
    <w:rsid w:val="00982F8C"/>
    <w:rsid w:val="00983D8C"/>
    <w:rsid w:val="009852DE"/>
    <w:rsid w:val="00985A8E"/>
    <w:rsid w:val="00985AB1"/>
    <w:rsid w:val="00985BC0"/>
    <w:rsid w:val="009876B0"/>
    <w:rsid w:val="0099000C"/>
    <w:rsid w:val="00990254"/>
    <w:rsid w:val="00991DB0"/>
    <w:rsid w:val="00992654"/>
    <w:rsid w:val="00993722"/>
    <w:rsid w:val="00993997"/>
    <w:rsid w:val="009939BA"/>
    <w:rsid w:val="0099476C"/>
    <w:rsid w:val="00994B44"/>
    <w:rsid w:val="009965D0"/>
    <w:rsid w:val="00996B05"/>
    <w:rsid w:val="00996E88"/>
    <w:rsid w:val="00996F50"/>
    <w:rsid w:val="00997B80"/>
    <w:rsid w:val="009A12B5"/>
    <w:rsid w:val="009A17B3"/>
    <w:rsid w:val="009A30CC"/>
    <w:rsid w:val="009A3ABF"/>
    <w:rsid w:val="009A4369"/>
    <w:rsid w:val="009A4627"/>
    <w:rsid w:val="009A495D"/>
    <w:rsid w:val="009A52D0"/>
    <w:rsid w:val="009A5ED6"/>
    <w:rsid w:val="009B17C4"/>
    <w:rsid w:val="009B1851"/>
    <w:rsid w:val="009B2C06"/>
    <w:rsid w:val="009B2FAE"/>
    <w:rsid w:val="009B353C"/>
    <w:rsid w:val="009B3D97"/>
    <w:rsid w:val="009B3DBC"/>
    <w:rsid w:val="009B3E2D"/>
    <w:rsid w:val="009B4706"/>
    <w:rsid w:val="009B4789"/>
    <w:rsid w:val="009B4C49"/>
    <w:rsid w:val="009B5A2F"/>
    <w:rsid w:val="009B6564"/>
    <w:rsid w:val="009C0184"/>
    <w:rsid w:val="009C05B9"/>
    <w:rsid w:val="009C065F"/>
    <w:rsid w:val="009C0D61"/>
    <w:rsid w:val="009C0F38"/>
    <w:rsid w:val="009C4B5E"/>
    <w:rsid w:val="009C4BE7"/>
    <w:rsid w:val="009C5773"/>
    <w:rsid w:val="009D0189"/>
    <w:rsid w:val="009D09C0"/>
    <w:rsid w:val="009D197A"/>
    <w:rsid w:val="009D35B4"/>
    <w:rsid w:val="009D44A7"/>
    <w:rsid w:val="009D4F01"/>
    <w:rsid w:val="009D5384"/>
    <w:rsid w:val="009D546D"/>
    <w:rsid w:val="009E22FA"/>
    <w:rsid w:val="009E34F5"/>
    <w:rsid w:val="009E3A4B"/>
    <w:rsid w:val="009E4158"/>
    <w:rsid w:val="009E637B"/>
    <w:rsid w:val="009F0886"/>
    <w:rsid w:val="009F0E98"/>
    <w:rsid w:val="009F18D7"/>
    <w:rsid w:val="009F47E4"/>
    <w:rsid w:val="00A005F5"/>
    <w:rsid w:val="00A01524"/>
    <w:rsid w:val="00A015C6"/>
    <w:rsid w:val="00A01782"/>
    <w:rsid w:val="00A01D79"/>
    <w:rsid w:val="00A030AB"/>
    <w:rsid w:val="00A05666"/>
    <w:rsid w:val="00A05A32"/>
    <w:rsid w:val="00A0670F"/>
    <w:rsid w:val="00A12638"/>
    <w:rsid w:val="00A12EC8"/>
    <w:rsid w:val="00A14C6C"/>
    <w:rsid w:val="00A15342"/>
    <w:rsid w:val="00A16E42"/>
    <w:rsid w:val="00A16FB5"/>
    <w:rsid w:val="00A2061C"/>
    <w:rsid w:val="00A21FF0"/>
    <w:rsid w:val="00A228DB"/>
    <w:rsid w:val="00A23090"/>
    <w:rsid w:val="00A23B0E"/>
    <w:rsid w:val="00A24DA0"/>
    <w:rsid w:val="00A253EF"/>
    <w:rsid w:val="00A3000E"/>
    <w:rsid w:val="00A31467"/>
    <w:rsid w:val="00A317BF"/>
    <w:rsid w:val="00A32543"/>
    <w:rsid w:val="00A32EEA"/>
    <w:rsid w:val="00A355D8"/>
    <w:rsid w:val="00A35C70"/>
    <w:rsid w:val="00A3649D"/>
    <w:rsid w:val="00A37394"/>
    <w:rsid w:val="00A37545"/>
    <w:rsid w:val="00A400B7"/>
    <w:rsid w:val="00A40309"/>
    <w:rsid w:val="00A41007"/>
    <w:rsid w:val="00A4128A"/>
    <w:rsid w:val="00A42420"/>
    <w:rsid w:val="00A424FE"/>
    <w:rsid w:val="00A42FAD"/>
    <w:rsid w:val="00A44715"/>
    <w:rsid w:val="00A448FE"/>
    <w:rsid w:val="00A4567C"/>
    <w:rsid w:val="00A457EE"/>
    <w:rsid w:val="00A45965"/>
    <w:rsid w:val="00A472B8"/>
    <w:rsid w:val="00A478B7"/>
    <w:rsid w:val="00A47911"/>
    <w:rsid w:val="00A5069C"/>
    <w:rsid w:val="00A509DA"/>
    <w:rsid w:val="00A51073"/>
    <w:rsid w:val="00A52DE6"/>
    <w:rsid w:val="00A54B4D"/>
    <w:rsid w:val="00A55711"/>
    <w:rsid w:val="00A561C0"/>
    <w:rsid w:val="00A5735E"/>
    <w:rsid w:val="00A6053E"/>
    <w:rsid w:val="00A6116D"/>
    <w:rsid w:val="00A614E7"/>
    <w:rsid w:val="00A61811"/>
    <w:rsid w:val="00A621F6"/>
    <w:rsid w:val="00A62D0E"/>
    <w:rsid w:val="00A62E25"/>
    <w:rsid w:val="00A64803"/>
    <w:rsid w:val="00A6535F"/>
    <w:rsid w:val="00A6564C"/>
    <w:rsid w:val="00A66489"/>
    <w:rsid w:val="00A66C7A"/>
    <w:rsid w:val="00A67DC7"/>
    <w:rsid w:val="00A7099E"/>
    <w:rsid w:val="00A719B5"/>
    <w:rsid w:val="00A721BC"/>
    <w:rsid w:val="00A72A3A"/>
    <w:rsid w:val="00A72DE2"/>
    <w:rsid w:val="00A738D7"/>
    <w:rsid w:val="00A73ADC"/>
    <w:rsid w:val="00A75AFB"/>
    <w:rsid w:val="00A75E42"/>
    <w:rsid w:val="00A7659E"/>
    <w:rsid w:val="00A77405"/>
    <w:rsid w:val="00A77E4E"/>
    <w:rsid w:val="00A8026A"/>
    <w:rsid w:val="00A812B7"/>
    <w:rsid w:val="00A81D04"/>
    <w:rsid w:val="00A82920"/>
    <w:rsid w:val="00A85E50"/>
    <w:rsid w:val="00A86049"/>
    <w:rsid w:val="00A8678F"/>
    <w:rsid w:val="00A879D5"/>
    <w:rsid w:val="00A91FB6"/>
    <w:rsid w:val="00A928B6"/>
    <w:rsid w:val="00A92DBE"/>
    <w:rsid w:val="00A944A6"/>
    <w:rsid w:val="00A9547F"/>
    <w:rsid w:val="00A966AC"/>
    <w:rsid w:val="00A96FD7"/>
    <w:rsid w:val="00A97DCD"/>
    <w:rsid w:val="00A97F19"/>
    <w:rsid w:val="00AA00BA"/>
    <w:rsid w:val="00AA0953"/>
    <w:rsid w:val="00AA096F"/>
    <w:rsid w:val="00AA2920"/>
    <w:rsid w:val="00AA2DC9"/>
    <w:rsid w:val="00AA2DD0"/>
    <w:rsid w:val="00AA352C"/>
    <w:rsid w:val="00AA3CDE"/>
    <w:rsid w:val="00AA47ED"/>
    <w:rsid w:val="00AA4AEB"/>
    <w:rsid w:val="00AA4B51"/>
    <w:rsid w:val="00AB0A14"/>
    <w:rsid w:val="00AB0E32"/>
    <w:rsid w:val="00AB1E1D"/>
    <w:rsid w:val="00AB2929"/>
    <w:rsid w:val="00AB29E5"/>
    <w:rsid w:val="00AB338A"/>
    <w:rsid w:val="00AB46FA"/>
    <w:rsid w:val="00AB77A3"/>
    <w:rsid w:val="00AC1099"/>
    <w:rsid w:val="00AC21A2"/>
    <w:rsid w:val="00AC2457"/>
    <w:rsid w:val="00AC3E8D"/>
    <w:rsid w:val="00AC4540"/>
    <w:rsid w:val="00AC67C7"/>
    <w:rsid w:val="00AC692D"/>
    <w:rsid w:val="00AC7ECD"/>
    <w:rsid w:val="00AD024F"/>
    <w:rsid w:val="00AD0C88"/>
    <w:rsid w:val="00AD0D68"/>
    <w:rsid w:val="00AD1BFC"/>
    <w:rsid w:val="00AD31CE"/>
    <w:rsid w:val="00AD3E40"/>
    <w:rsid w:val="00AD4F33"/>
    <w:rsid w:val="00AD5988"/>
    <w:rsid w:val="00AD6719"/>
    <w:rsid w:val="00AD6E66"/>
    <w:rsid w:val="00AE28CF"/>
    <w:rsid w:val="00AE2A81"/>
    <w:rsid w:val="00AE38F9"/>
    <w:rsid w:val="00AE5132"/>
    <w:rsid w:val="00AE51E0"/>
    <w:rsid w:val="00AE6C6B"/>
    <w:rsid w:val="00AE762D"/>
    <w:rsid w:val="00AF006A"/>
    <w:rsid w:val="00AF02AC"/>
    <w:rsid w:val="00AF2019"/>
    <w:rsid w:val="00AF2051"/>
    <w:rsid w:val="00AF2EB4"/>
    <w:rsid w:val="00AF3370"/>
    <w:rsid w:val="00AF4673"/>
    <w:rsid w:val="00AF546C"/>
    <w:rsid w:val="00AF6661"/>
    <w:rsid w:val="00AF7324"/>
    <w:rsid w:val="00AF733B"/>
    <w:rsid w:val="00AF7E1C"/>
    <w:rsid w:val="00B00107"/>
    <w:rsid w:val="00B00B47"/>
    <w:rsid w:val="00B00E9F"/>
    <w:rsid w:val="00B01BE4"/>
    <w:rsid w:val="00B01C71"/>
    <w:rsid w:val="00B0214F"/>
    <w:rsid w:val="00B02D19"/>
    <w:rsid w:val="00B037A1"/>
    <w:rsid w:val="00B0383D"/>
    <w:rsid w:val="00B04017"/>
    <w:rsid w:val="00B04883"/>
    <w:rsid w:val="00B04D38"/>
    <w:rsid w:val="00B04F32"/>
    <w:rsid w:val="00B052D4"/>
    <w:rsid w:val="00B05A98"/>
    <w:rsid w:val="00B064DB"/>
    <w:rsid w:val="00B06633"/>
    <w:rsid w:val="00B07C33"/>
    <w:rsid w:val="00B14650"/>
    <w:rsid w:val="00B1471E"/>
    <w:rsid w:val="00B172F5"/>
    <w:rsid w:val="00B216CD"/>
    <w:rsid w:val="00B22204"/>
    <w:rsid w:val="00B23080"/>
    <w:rsid w:val="00B23DEA"/>
    <w:rsid w:val="00B24E2B"/>
    <w:rsid w:val="00B25248"/>
    <w:rsid w:val="00B2528D"/>
    <w:rsid w:val="00B25BDB"/>
    <w:rsid w:val="00B301C9"/>
    <w:rsid w:val="00B31237"/>
    <w:rsid w:val="00B32420"/>
    <w:rsid w:val="00B324AF"/>
    <w:rsid w:val="00B3286E"/>
    <w:rsid w:val="00B34402"/>
    <w:rsid w:val="00B35D6E"/>
    <w:rsid w:val="00B36CDB"/>
    <w:rsid w:val="00B36FE9"/>
    <w:rsid w:val="00B37BBC"/>
    <w:rsid w:val="00B37E11"/>
    <w:rsid w:val="00B43A5D"/>
    <w:rsid w:val="00B44304"/>
    <w:rsid w:val="00B459C3"/>
    <w:rsid w:val="00B45BB5"/>
    <w:rsid w:val="00B4784F"/>
    <w:rsid w:val="00B50898"/>
    <w:rsid w:val="00B5173E"/>
    <w:rsid w:val="00B51CD2"/>
    <w:rsid w:val="00B5250B"/>
    <w:rsid w:val="00B52A35"/>
    <w:rsid w:val="00B533BD"/>
    <w:rsid w:val="00B53DCB"/>
    <w:rsid w:val="00B5405F"/>
    <w:rsid w:val="00B54ECA"/>
    <w:rsid w:val="00B55550"/>
    <w:rsid w:val="00B570BB"/>
    <w:rsid w:val="00B57856"/>
    <w:rsid w:val="00B57B2A"/>
    <w:rsid w:val="00B606A3"/>
    <w:rsid w:val="00B6127A"/>
    <w:rsid w:val="00B62873"/>
    <w:rsid w:val="00B62A6E"/>
    <w:rsid w:val="00B63422"/>
    <w:rsid w:val="00B66D59"/>
    <w:rsid w:val="00B67F93"/>
    <w:rsid w:val="00B701A5"/>
    <w:rsid w:val="00B7101A"/>
    <w:rsid w:val="00B71481"/>
    <w:rsid w:val="00B72247"/>
    <w:rsid w:val="00B72B1E"/>
    <w:rsid w:val="00B72C7B"/>
    <w:rsid w:val="00B74168"/>
    <w:rsid w:val="00B74369"/>
    <w:rsid w:val="00B747DC"/>
    <w:rsid w:val="00B74FD6"/>
    <w:rsid w:val="00B7511E"/>
    <w:rsid w:val="00B75A67"/>
    <w:rsid w:val="00B76CFD"/>
    <w:rsid w:val="00B77AF6"/>
    <w:rsid w:val="00B80957"/>
    <w:rsid w:val="00B814D0"/>
    <w:rsid w:val="00B82E6B"/>
    <w:rsid w:val="00B8305F"/>
    <w:rsid w:val="00B836D4"/>
    <w:rsid w:val="00B83F22"/>
    <w:rsid w:val="00B850C5"/>
    <w:rsid w:val="00B86F26"/>
    <w:rsid w:val="00B86F4F"/>
    <w:rsid w:val="00B8724E"/>
    <w:rsid w:val="00B90380"/>
    <w:rsid w:val="00B90DA1"/>
    <w:rsid w:val="00B91662"/>
    <w:rsid w:val="00B91C1A"/>
    <w:rsid w:val="00B91C6F"/>
    <w:rsid w:val="00B91ED1"/>
    <w:rsid w:val="00B92D05"/>
    <w:rsid w:val="00B93065"/>
    <w:rsid w:val="00B957E4"/>
    <w:rsid w:val="00B96E65"/>
    <w:rsid w:val="00BA053C"/>
    <w:rsid w:val="00BA0790"/>
    <w:rsid w:val="00BA16A5"/>
    <w:rsid w:val="00BA1783"/>
    <w:rsid w:val="00BA1B24"/>
    <w:rsid w:val="00BA33F5"/>
    <w:rsid w:val="00BA367B"/>
    <w:rsid w:val="00BA6808"/>
    <w:rsid w:val="00BA7777"/>
    <w:rsid w:val="00BB1390"/>
    <w:rsid w:val="00BB1608"/>
    <w:rsid w:val="00BB1AE7"/>
    <w:rsid w:val="00BB235E"/>
    <w:rsid w:val="00BB2407"/>
    <w:rsid w:val="00BB3F90"/>
    <w:rsid w:val="00BB509B"/>
    <w:rsid w:val="00BB7EF8"/>
    <w:rsid w:val="00BC00EA"/>
    <w:rsid w:val="00BC0FD9"/>
    <w:rsid w:val="00BC1DF8"/>
    <w:rsid w:val="00BC3A63"/>
    <w:rsid w:val="00BC5F05"/>
    <w:rsid w:val="00BC6B41"/>
    <w:rsid w:val="00BC71B3"/>
    <w:rsid w:val="00BC74D1"/>
    <w:rsid w:val="00BC7695"/>
    <w:rsid w:val="00BD1B27"/>
    <w:rsid w:val="00BD1B34"/>
    <w:rsid w:val="00BD3CA8"/>
    <w:rsid w:val="00BD3E2F"/>
    <w:rsid w:val="00BD4813"/>
    <w:rsid w:val="00BD4C21"/>
    <w:rsid w:val="00BD50AD"/>
    <w:rsid w:val="00BD54F4"/>
    <w:rsid w:val="00BE1295"/>
    <w:rsid w:val="00BE1FCF"/>
    <w:rsid w:val="00BE2248"/>
    <w:rsid w:val="00BE3339"/>
    <w:rsid w:val="00BE39AE"/>
    <w:rsid w:val="00BE401F"/>
    <w:rsid w:val="00BE4FC0"/>
    <w:rsid w:val="00BE6BA9"/>
    <w:rsid w:val="00BE6FE8"/>
    <w:rsid w:val="00BE7298"/>
    <w:rsid w:val="00BE7833"/>
    <w:rsid w:val="00BE798A"/>
    <w:rsid w:val="00BF1CD7"/>
    <w:rsid w:val="00BF2401"/>
    <w:rsid w:val="00BF4EC1"/>
    <w:rsid w:val="00BF4FD0"/>
    <w:rsid w:val="00BF5E2A"/>
    <w:rsid w:val="00BF5EC5"/>
    <w:rsid w:val="00BF69C5"/>
    <w:rsid w:val="00BF6B63"/>
    <w:rsid w:val="00BF7A21"/>
    <w:rsid w:val="00C0172D"/>
    <w:rsid w:val="00C03068"/>
    <w:rsid w:val="00C0312D"/>
    <w:rsid w:val="00C078EB"/>
    <w:rsid w:val="00C07A54"/>
    <w:rsid w:val="00C07EB3"/>
    <w:rsid w:val="00C10816"/>
    <w:rsid w:val="00C11A68"/>
    <w:rsid w:val="00C12757"/>
    <w:rsid w:val="00C12E90"/>
    <w:rsid w:val="00C13F4D"/>
    <w:rsid w:val="00C14B33"/>
    <w:rsid w:val="00C15411"/>
    <w:rsid w:val="00C15931"/>
    <w:rsid w:val="00C16378"/>
    <w:rsid w:val="00C1656C"/>
    <w:rsid w:val="00C20563"/>
    <w:rsid w:val="00C20F25"/>
    <w:rsid w:val="00C21554"/>
    <w:rsid w:val="00C218F5"/>
    <w:rsid w:val="00C21F2D"/>
    <w:rsid w:val="00C22BE0"/>
    <w:rsid w:val="00C23B7E"/>
    <w:rsid w:val="00C23BD7"/>
    <w:rsid w:val="00C25126"/>
    <w:rsid w:val="00C2711F"/>
    <w:rsid w:val="00C30D6F"/>
    <w:rsid w:val="00C319F5"/>
    <w:rsid w:val="00C32058"/>
    <w:rsid w:val="00C3319F"/>
    <w:rsid w:val="00C3377E"/>
    <w:rsid w:val="00C33BCC"/>
    <w:rsid w:val="00C351F2"/>
    <w:rsid w:val="00C35B2E"/>
    <w:rsid w:val="00C36898"/>
    <w:rsid w:val="00C36BE8"/>
    <w:rsid w:val="00C40F95"/>
    <w:rsid w:val="00C41572"/>
    <w:rsid w:val="00C43AB8"/>
    <w:rsid w:val="00C43B5B"/>
    <w:rsid w:val="00C45D73"/>
    <w:rsid w:val="00C5048E"/>
    <w:rsid w:val="00C51F85"/>
    <w:rsid w:val="00C520B7"/>
    <w:rsid w:val="00C52852"/>
    <w:rsid w:val="00C52A9E"/>
    <w:rsid w:val="00C533D5"/>
    <w:rsid w:val="00C54CF1"/>
    <w:rsid w:val="00C56EBE"/>
    <w:rsid w:val="00C6144E"/>
    <w:rsid w:val="00C6163E"/>
    <w:rsid w:val="00C61DFA"/>
    <w:rsid w:val="00C622B2"/>
    <w:rsid w:val="00C62CA3"/>
    <w:rsid w:val="00C638A3"/>
    <w:rsid w:val="00C63A39"/>
    <w:rsid w:val="00C643F8"/>
    <w:rsid w:val="00C64486"/>
    <w:rsid w:val="00C64A9F"/>
    <w:rsid w:val="00C6511C"/>
    <w:rsid w:val="00C66973"/>
    <w:rsid w:val="00C66C86"/>
    <w:rsid w:val="00C677BA"/>
    <w:rsid w:val="00C7098F"/>
    <w:rsid w:val="00C70BE2"/>
    <w:rsid w:val="00C73D4E"/>
    <w:rsid w:val="00C75345"/>
    <w:rsid w:val="00C75AA9"/>
    <w:rsid w:val="00C772C8"/>
    <w:rsid w:val="00C80197"/>
    <w:rsid w:val="00C80629"/>
    <w:rsid w:val="00C807BA"/>
    <w:rsid w:val="00C80DB0"/>
    <w:rsid w:val="00C81BE4"/>
    <w:rsid w:val="00C82215"/>
    <w:rsid w:val="00C82739"/>
    <w:rsid w:val="00C8562E"/>
    <w:rsid w:val="00C91625"/>
    <w:rsid w:val="00C91E7F"/>
    <w:rsid w:val="00C923B6"/>
    <w:rsid w:val="00C92F97"/>
    <w:rsid w:val="00C935EF"/>
    <w:rsid w:val="00C94121"/>
    <w:rsid w:val="00C9481C"/>
    <w:rsid w:val="00C9511E"/>
    <w:rsid w:val="00C95631"/>
    <w:rsid w:val="00C96268"/>
    <w:rsid w:val="00C97B64"/>
    <w:rsid w:val="00CA11AF"/>
    <w:rsid w:val="00CA181D"/>
    <w:rsid w:val="00CA1A0E"/>
    <w:rsid w:val="00CA1AF6"/>
    <w:rsid w:val="00CA1BBA"/>
    <w:rsid w:val="00CA1C58"/>
    <w:rsid w:val="00CA2F4B"/>
    <w:rsid w:val="00CA2FF6"/>
    <w:rsid w:val="00CA3ECD"/>
    <w:rsid w:val="00CA4D79"/>
    <w:rsid w:val="00CA5140"/>
    <w:rsid w:val="00CA573E"/>
    <w:rsid w:val="00CA5F44"/>
    <w:rsid w:val="00CA75D3"/>
    <w:rsid w:val="00CB06A4"/>
    <w:rsid w:val="00CB0DD6"/>
    <w:rsid w:val="00CB15BD"/>
    <w:rsid w:val="00CB1D3D"/>
    <w:rsid w:val="00CB2D29"/>
    <w:rsid w:val="00CB40AF"/>
    <w:rsid w:val="00CB6228"/>
    <w:rsid w:val="00CB65DC"/>
    <w:rsid w:val="00CB7073"/>
    <w:rsid w:val="00CC0002"/>
    <w:rsid w:val="00CC0328"/>
    <w:rsid w:val="00CC082F"/>
    <w:rsid w:val="00CC0B16"/>
    <w:rsid w:val="00CC1774"/>
    <w:rsid w:val="00CC383B"/>
    <w:rsid w:val="00CC3D10"/>
    <w:rsid w:val="00CC3DAB"/>
    <w:rsid w:val="00CC3FC3"/>
    <w:rsid w:val="00CC58BD"/>
    <w:rsid w:val="00CC6CC6"/>
    <w:rsid w:val="00CD06CD"/>
    <w:rsid w:val="00CD42D6"/>
    <w:rsid w:val="00CD4DD2"/>
    <w:rsid w:val="00CD50BA"/>
    <w:rsid w:val="00CD61A7"/>
    <w:rsid w:val="00CD64B5"/>
    <w:rsid w:val="00CD6809"/>
    <w:rsid w:val="00CD6CE1"/>
    <w:rsid w:val="00CD7E4B"/>
    <w:rsid w:val="00CD7F90"/>
    <w:rsid w:val="00CE0535"/>
    <w:rsid w:val="00CE09F6"/>
    <w:rsid w:val="00CE2E98"/>
    <w:rsid w:val="00CE3EB8"/>
    <w:rsid w:val="00CE4984"/>
    <w:rsid w:val="00CE5692"/>
    <w:rsid w:val="00CE5DDE"/>
    <w:rsid w:val="00CE6AB4"/>
    <w:rsid w:val="00CE6E9F"/>
    <w:rsid w:val="00CE7634"/>
    <w:rsid w:val="00CE7D87"/>
    <w:rsid w:val="00CF06E3"/>
    <w:rsid w:val="00CF15FA"/>
    <w:rsid w:val="00CF1961"/>
    <w:rsid w:val="00CF19B7"/>
    <w:rsid w:val="00CF2110"/>
    <w:rsid w:val="00CF2FD0"/>
    <w:rsid w:val="00CF54B0"/>
    <w:rsid w:val="00CF6B39"/>
    <w:rsid w:val="00CF6D81"/>
    <w:rsid w:val="00CF7712"/>
    <w:rsid w:val="00D00CCD"/>
    <w:rsid w:val="00D021B7"/>
    <w:rsid w:val="00D034D4"/>
    <w:rsid w:val="00D05541"/>
    <w:rsid w:val="00D05822"/>
    <w:rsid w:val="00D05867"/>
    <w:rsid w:val="00D062BD"/>
    <w:rsid w:val="00D06DED"/>
    <w:rsid w:val="00D1022A"/>
    <w:rsid w:val="00D12B63"/>
    <w:rsid w:val="00D1475C"/>
    <w:rsid w:val="00D14C62"/>
    <w:rsid w:val="00D15E44"/>
    <w:rsid w:val="00D163CC"/>
    <w:rsid w:val="00D17B36"/>
    <w:rsid w:val="00D17D7E"/>
    <w:rsid w:val="00D20400"/>
    <w:rsid w:val="00D205DC"/>
    <w:rsid w:val="00D21472"/>
    <w:rsid w:val="00D21C2A"/>
    <w:rsid w:val="00D227D7"/>
    <w:rsid w:val="00D23011"/>
    <w:rsid w:val="00D23128"/>
    <w:rsid w:val="00D239B8"/>
    <w:rsid w:val="00D241A6"/>
    <w:rsid w:val="00D2532B"/>
    <w:rsid w:val="00D26D7F"/>
    <w:rsid w:val="00D3033D"/>
    <w:rsid w:val="00D31500"/>
    <w:rsid w:val="00D31D6D"/>
    <w:rsid w:val="00D31F21"/>
    <w:rsid w:val="00D32CD6"/>
    <w:rsid w:val="00D33E56"/>
    <w:rsid w:val="00D35403"/>
    <w:rsid w:val="00D354C3"/>
    <w:rsid w:val="00D36639"/>
    <w:rsid w:val="00D36B2A"/>
    <w:rsid w:val="00D37ED2"/>
    <w:rsid w:val="00D409EB"/>
    <w:rsid w:val="00D40F1E"/>
    <w:rsid w:val="00D412D2"/>
    <w:rsid w:val="00D429A9"/>
    <w:rsid w:val="00D43842"/>
    <w:rsid w:val="00D43A64"/>
    <w:rsid w:val="00D4544D"/>
    <w:rsid w:val="00D4574D"/>
    <w:rsid w:val="00D4676F"/>
    <w:rsid w:val="00D46AC1"/>
    <w:rsid w:val="00D46FDE"/>
    <w:rsid w:val="00D501A4"/>
    <w:rsid w:val="00D50BD0"/>
    <w:rsid w:val="00D50BFD"/>
    <w:rsid w:val="00D50E72"/>
    <w:rsid w:val="00D548F7"/>
    <w:rsid w:val="00D55BE7"/>
    <w:rsid w:val="00D56B90"/>
    <w:rsid w:val="00D578C8"/>
    <w:rsid w:val="00D61029"/>
    <w:rsid w:val="00D61179"/>
    <w:rsid w:val="00D61934"/>
    <w:rsid w:val="00D61DE8"/>
    <w:rsid w:val="00D65841"/>
    <w:rsid w:val="00D67745"/>
    <w:rsid w:val="00D677DC"/>
    <w:rsid w:val="00D716C4"/>
    <w:rsid w:val="00D7254C"/>
    <w:rsid w:val="00D726F9"/>
    <w:rsid w:val="00D73B7D"/>
    <w:rsid w:val="00D742AA"/>
    <w:rsid w:val="00D74487"/>
    <w:rsid w:val="00D74B33"/>
    <w:rsid w:val="00D752F7"/>
    <w:rsid w:val="00D76050"/>
    <w:rsid w:val="00D761C5"/>
    <w:rsid w:val="00D76313"/>
    <w:rsid w:val="00D8021E"/>
    <w:rsid w:val="00D805CC"/>
    <w:rsid w:val="00D80A39"/>
    <w:rsid w:val="00D842C7"/>
    <w:rsid w:val="00D84F13"/>
    <w:rsid w:val="00D8511B"/>
    <w:rsid w:val="00D862CC"/>
    <w:rsid w:val="00D86F2F"/>
    <w:rsid w:val="00D906B6"/>
    <w:rsid w:val="00D906E7"/>
    <w:rsid w:val="00D91106"/>
    <w:rsid w:val="00D91326"/>
    <w:rsid w:val="00D9208F"/>
    <w:rsid w:val="00D93F90"/>
    <w:rsid w:val="00D9552C"/>
    <w:rsid w:val="00D973BD"/>
    <w:rsid w:val="00DA0B83"/>
    <w:rsid w:val="00DA0C6C"/>
    <w:rsid w:val="00DA279E"/>
    <w:rsid w:val="00DA2AE9"/>
    <w:rsid w:val="00DA31E3"/>
    <w:rsid w:val="00DA34A7"/>
    <w:rsid w:val="00DA3DF6"/>
    <w:rsid w:val="00DA4C99"/>
    <w:rsid w:val="00DA5B56"/>
    <w:rsid w:val="00DA6C94"/>
    <w:rsid w:val="00DB0687"/>
    <w:rsid w:val="00DB0BC6"/>
    <w:rsid w:val="00DB1EAE"/>
    <w:rsid w:val="00DB203B"/>
    <w:rsid w:val="00DB2E8F"/>
    <w:rsid w:val="00DB30C2"/>
    <w:rsid w:val="00DB337E"/>
    <w:rsid w:val="00DB357B"/>
    <w:rsid w:val="00DB4C8D"/>
    <w:rsid w:val="00DB6527"/>
    <w:rsid w:val="00DB69A4"/>
    <w:rsid w:val="00DB6E24"/>
    <w:rsid w:val="00DB762F"/>
    <w:rsid w:val="00DC2AD6"/>
    <w:rsid w:val="00DC3383"/>
    <w:rsid w:val="00DC4B67"/>
    <w:rsid w:val="00DC57E3"/>
    <w:rsid w:val="00DC6541"/>
    <w:rsid w:val="00DC740C"/>
    <w:rsid w:val="00DD0042"/>
    <w:rsid w:val="00DD1CFC"/>
    <w:rsid w:val="00DD28F4"/>
    <w:rsid w:val="00DD3DFB"/>
    <w:rsid w:val="00DD4BED"/>
    <w:rsid w:val="00DD793B"/>
    <w:rsid w:val="00DE05A0"/>
    <w:rsid w:val="00DE1359"/>
    <w:rsid w:val="00DE1480"/>
    <w:rsid w:val="00DE2157"/>
    <w:rsid w:val="00DE2432"/>
    <w:rsid w:val="00DE3A33"/>
    <w:rsid w:val="00DE4539"/>
    <w:rsid w:val="00DE780F"/>
    <w:rsid w:val="00DF1D90"/>
    <w:rsid w:val="00DF3CBC"/>
    <w:rsid w:val="00DF3CC3"/>
    <w:rsid w:val="00DF4937"/>
    <w:rsid w:val="00DF5B19"/>
    <w:rsid w:val="00DF5CFF"/>
    <w:rsid w:val="00DF6C55"/>
    <w:rsid w:val="00DF6D0C"/>
    <w:rsid w:val="00DF6FCC"/>
    <w:rsid w:val="00DF7DFD"/>
    <w:rsid w:val="00E00D65"/>
    <w:rsid w:val="00E0355A"/>
    <w:rsid w:val="00E04FF7"/>
    <w:rsid w:val="00E05153"/>
    <w:rsid w:val="00E0611F"/>
    <w:rsid w:val="00E10115"/>
    <w:rsid w:val="00E11773"/>
    <w:rsid w:val="00E11ED6"/>
    <w:rsid w:val="00E17016"/>
    <w:rsid w:val="00E1704E"/>
    <w:rsid w:val="00E17F7B"/>
    <w:rsid w:val="00E20567"/>
    <w:rsid w:val="00E20CBB"/>
    <w:rsid w:val="00E244A6"/>
    <w:rsid w:val="00E2509C"/>
    <w:rsid w:val="00E2579E"/>
    <w:rsid w:val="00E25DC6"/>
    <w:rsid w:val="00E260B1"/>
    <w:rsid w:val="00E260DC"/>
    <w:rsid w:val="00E27C60"/>
    <w:rsid w:val="00E27F2D"/>
    <w:rsid w:val="00E30493"/>
    <w:rsid w:val="00E30653"/>
    <w:rsid w:val="00E30F3F"/>
    <w:rsid w:val="00E31F2F"/>
    <w:rsid w:val="00E3208D"/>
    <w:rsid w:val="00E32E38"/>
    <w:rsid w:val="00E330A9"/>
    <w:rsid w:val="00E336E3"/>
    <w:rsid w:val="00E3416F"/>
    <w:rsid w:val="00E351E3"/>
    <w:rsid w:val="00E36292"/>
    <w:rsid w:val="00E363DD"/>
    <w:rsid w:val="00E36EE5"/>
    <w:rsid w:val="00E373D2"/>
    <w:rsid w:val="00E37CA4"/>
    <w:rsid w:val="00E40910"/>
    <w:rsid w:val="00E40D51"/>
    <w:rsid w:val="00E40E03"/>
    <w:rsid w:val="00E420D4"/>
    <w:rsid w:val="00E43378"/>
    <w:rsid w:val="00E4472B"/>
    <w:rsid w:val="00E44C8A"/>
    <w:rsid w:val="00E450DE"/>
    <w:rsid w:val="00E46CDE"/>
    <w:rsid w:val="00E47F3E"/>
    <w:rsid w:val="00E503B5"/>
    <w:rsid w:val="00E50B8A"/>
    <w:rsid w:val="00E51476"/>
    <w:rsid w:val="00E5196F"/>
    <w:rsid w:val="00E51A40"/>
    <w:rsid w:val="00E52895"/>
    <w:rsid w:val="00E53310"/>
    <w:rsid w:val="00E56335"/>
    <w:rsid w:val="00E56C6D"/>
    <w:rsid w:val="00E56F78"/>
    <w:rsid w:val="00E61750"/>
    <w:rsid w:val="00E618D9"/>
    <w:rsid w:val="00E619E3"/>
    <w:rsid w:val="00E62FEA"/>
    <w:rsid w:val="00E63426"/>
    <w:rsid w:val="00E6426F"/>
    <w:rsid w:val="00E66550"/>
    <w:rsid w:val="00E673B9"/>
    <w:rsid w:val="00E674D5"/>
    <w:rsid w:val="00E67531"/>
    <w:rsid w:val="00E6783C"/>
    <w:rsid w:val="00E67CBE"/>
    <w:rsid w:val="00E708EF"/>
    <w:rsid w:val="00E74E40"/>
    <w:rsid w:val="00E7626A"/>
    <w:rsid w:val="00E7725B"/>
    <w:rsid w:val="00E779A5"/>
    <w:rsid w:val="00E80A3C"/>
    <w:rsid w:val="00E814CA"/>
    <w:rsid w:val="00E814D9"/>
    <w:rsid w:val="00E8198D"/>
    <w:rsid w:val="00E8253B"/>
    <w:rsid w:val="00E8299F"/>
    <w:rsid w:val="00E8471F"/>
    <w:rsid w:val="00E86240"/>
    <w:rsid w:val="00E8652C"/>
    <w:rsid w:val="00E8700C"/>
    <w:rsid w:val="00E87092"/>
    <w:rsid w:val="00E90CAC"/>
    <w:rsid w:val="00E91A05"/>
    <w:rsid w:val="00E9273C"/>
    <w:rsid w:val="00E94187"/>
    <w:rsid w:val="00E94E02"/>
    <w:rsid w:val="00E96928"/>
    <w:rsid w:val="00EA0416"/>
    <w:rsid w:val="00EA24C6"/>
    <w:rsid w:val="00EA29D6"/>
    <w:rsid w:val="00EA3EDF"/>
    <w:rsid w:val="00EA41D9"/>
    <w:rsid w:val="00EA4F37"/>
    <w:rsid w:val="00EA54E6"/>
    <w:rsid w:val="00EA6935"/>
    <w:rsid w:val="00EB006D"/>
    <w:rsid w:val="00EB012B"/>
    <w:rsid w:val="00EB1A33"/>
    <w:rsid w:val="00EB2824"/>
    <w:rsid w:val="00EB3804"/>
    <w:rsid w:val="00EB4690"/>
    <w:rsid w:val="00EB510E"/>
    <w:rsid w:val="00EB74B1"/>
    <w:rsid w:val="00EC2019"/>
    <w:rsid w:val="00EC3F5B"/>
    <w:rsid w:val="00EC4AEA"/>
    <w:rsid w:val="00EC69CE"/>
    <w:rsid w:val="00EC6B11"/>
    <w:rsid w:val="00EC6B87"/>
    <w:rsid w:val="00EC6FEE"/>
    <w:rsid w:val="00EC75AD"/>
    <w:rsid w:val="00EC7D7C"/>
    <w:rsid w:val="00ED0166"/>
    <w:rsid w:val="00ED02CA"/>
    <w:rsid w:val="00ED0BB0"/>
    <w:rsid w:val="00ED3E5D"/>
    <w:rsid w:val="00ED46B5"/>
    <w:rsid w:val="00ED6176"/>
    <w:rsid w:val="00ED6400"/>
    <w:rsid w:val="00ED77EE"/>
    <w:rsid w:val="00ED7BD7"/>
    <w:rsid w:val="00EE03AC"/>
    <w:rsid w:val="00EE04F5"/>
    <w:rsid w:val="00EE0669"/>
    <w:rsid w:val="00EE0B8F"/>
    <w:rsid w:val="00EE1347"/>
    <w:rsid w:val="00EE1994"/>
    <w:rsid w:val="00EE409D"/>
    <w:rsid w:val="00EE5C9D"/>
    <w:rsid w:val="00EE7968"/>
    <w:rsid w:val="00EE7E86"/>
    <w:rsid w:val="00EE7FC7"/>
    <w:rsid w:val="00EF017E"/>
    <w:rsid w:val="00EF0836"/>
    <w:rsid w:val="00EF1F8C"/>
    <w:rsid w:val="00EF21DD"/>
    <w:rsid w:val="00EF7E7B"/>
    <w:rsid w:val="00F00DB3"/>
    <w:rsid w:val="00F013DA"/>
    <w:rsid w:val="00F01FAB"/>
    <w:rsid w:val="00F024FD"/>
    <w:rsid w:val="00F02E06"/>
    <w:rsid w:val="00F02EAE"/>
    <w:rsid w:val="00F0316F"/>
    <w:rsid w:val="00F0326A"/>
    <w:rsid w:val="00F067F9"/>
    <w:rsid w:val="00F106DD"/>
    <w:rsid w:val="00F10B13"/>
    <w:rsid w:val="00F10C89"/>
    <w:rsid w:val="00F1136C"/>
    <w:rsid w:val="00F11600"/>
    <w:rsid w:val="00F1166A"/>
    <w:rsid w:val="00F119BE"/>
    <w:rsid w:val="00F11FAF"/>
    <w:rsid w:val="00F136CC"/>
    <w:rsid w:val="00F13B4A"/>
    <w:rsid w:val="00F13F4C"/>
    <w:rsid w:val="00F15CDF"/>
    <w:rsid w:val="00F15F2E"/>
    <w:rsid w:val="00F17706"/>
    <w:rsid w:val="00F17FE8"/>
    <w:rsid w:val="00F21C05"/>
    <w:rsid w:val="00F227F0"/>
    <w:rsid w:val="00F236EF"/>
    <w:rsid w:val="00F2452E"/>
    <w:rsid w:val="00F24BDD"/>
    <w:rsid w:val="00F25A44"/>
    <w:rsid w:val="00F30943"/>
    <w:rsid w:val="00F30D38"/>
    <w:rsid w:val="00F3106A"/>
    <w:rsid w:val="00F3106E"/>
    <w:rsid w:val="00F31AD4"/>
    <w:rsid w:val="00F32099"/>
    <w:rsid w:val="00F345C2"/>
    <w:rsid w:val="00F34D73"/>
    <w:rsid w:val="00F34DC4"/>
    <w:rsid w:val="00F35CF0"/>
    <w:rsid w:val="00F36000"/>
    <w:rsid w:val="00F364DD"/>
    <w:rsid w:val="00F36A42"/>
    <w:rsid w:val="00F37333"/>
    <w:rsid w:val="00F3740A"/>
    <w:rsid w:val="00F37419"/>
    <w:rsid w:val="00F37B79"/>
    <w:rsid w:val="00F37D7A"/>
    <w:rsid w:val="00F40F89"/>
    <w:rsid w:val="00F451A4"/>
    <w:rsid w:val="00F45EAC"/>
    <w:rsid w:val="00F46F76"/>
    <w:rsid w:val="00F5133B"/>
    <w:rsid w:val="00F51987"/>
    <w:rsid w:val="00F52FB8"/>
    <w:rsid w:val="00F5355A"/>
    <w:rsid w:val="00F557A2"/>
    <w:rsid w:val="00F55B38"/>
    <w:rsid w:val="00F567DB"/>
    <w:rsid w:val="00F57862"/>
    <w:rsid w:val="00F60BD1"/>
    <w:rsid w:val="00F60C5E"/>
    <w:rsid w:val="00F617F9"/>
    <w:rsid w:val="00F61B63"/>
    <w:rsid w:val="00F6233D"/>
    <w:rsid w:val="00F634EF"/>
    <w:rsid w:val="00F64DC5"/>
    <w:rsid w:val="00F6530D"/>
    <w:rsid w:val="00F659F7"/>
    <w:rsid w:val="00F667F2"/>
    <w:rsid w:val="00F66BB5"/>
    <w:rsid w:val="00F670E2"/>
    <w:rsid w:val="00F720B5"/>
    <w:rsid w:val="00F7244C"/>
    <w:rsid w:val="00F72B54"/>
    <w:rsid w:val="00F73FF0"/>
    <w:rsid w:val="00F74A8F"/>
    <w:rsid w:val="00F74D2D"/>
    <w:rsid w:val="00F755E5"/>
    <w:rsid w:val="00F774B2"/>
    <w:rsid w:val="00F81AD0"/>
    <w:rsid w:val="00F82A21"/>
    <w:rsid w:val="00F82D76"/>
    <w:rsid w:val="00F83191"/>
    <w:rsid w:val="00F83AB1"/>
    <w:rsid w:val="00F84E26"/>
    <w:rsid w:val="00F855DA"/>
    <w:rsid w:val="00F860AF"/>
    <w:rsid w:val="00F865DE"/>
    <w:rsid w:val="00F87EAD"/>
    <w:rsid w:val="00F90913"/>
    <w:rsid w:val="00F90C47"/>
    <w:rsid w:val="00F94FF3"/>
    <w:rsid w:val="00F966E1"/>
    <w:rsid w:val="00FA0748"/>
    <w:rsid w:val="00FA1172"/>
    <w:rsid w:val="00FA2A6F"/>
    <w:rsid w:val="00FA36FE"/>
    <w:rsid w:val="00FA41BC"/>
    <w:rsid w:val="00FA4255"/>
    <w:rsid w:val="00FA4903"/>
    <w:rsid w:val="00FA5341"/>
    <w:rsid w:val="00FA577A"/>
    <w:rsid w:val="00FA5E24"/>
    <w:rsid w:val="00FA64F3"/>
    <w:rsid w:val="00FA6647"/>
    <w:rsid w:val="00FA6CF0"/>
    <w:rsid w:val="00FA723D"/>
    <w:rsid w:val="00FA7349"/>
    <w:rsid w:val="00FA7674"/>
    <w:rsid w:val="00FA7ABA"/>
    <w:rsid w:val="00FA7D57"/>
    <w:rsid w:val="00FB026C"/>
    <w:rsid w:val="00FB0462"/>
    <w:rsid w:val="00FB0D82"/>
    <w:rsid w:val="00FB16B6"/>
    <w:rsid w:val="00FB2E5A"/>
    <w:rsid w:val="00FB357E"/>
    <w:rsid w:val="00FB4D3A"/>
    <w:rsid w:val="00FB6F7D"/>
    <w:rsid w:val="00FB7E9F"/>
    <w:rsid w:val="00FC0037"/>
    <w:rsid w:val="00FC0EDF"/>
    <w:rsid w:val="00FC0FDD"/>
    <w:rsid w:val="00FC18B9"/>
    <w:rsid w:val="00FC1EE1"/>
    <w:rsid w:val="00FC288E"/>
    <w:rsid w:val="00FC2E4D"/>
    <w:rsid w:val="00FC5FAE"/>
    <w:rsid w:val="00FC7DF3"/>
    <w:rsid w:val="00FD0719"/>
    <w:rsid w:val="00FD1CE7"/>
    <w:rsid w:val="00FD23A1"/>
    <w:rsid w:val="00FD23DE"/>
    <w:rsid w:val="00FD38B4"/>
    <w:rsid w:val="00FD4637"/>
    <w:rsid w:val="00FD4C56"/>
    <w:rsid w:val="00FD5109"/>
    <w:rsid w:val="00FD5CAA"/>
    <w:rsid w:val="00FE1757"/>
    <w:rsid w:val="00FE2EDC"/>
    <w:rsid w:val="00FE2F82"/>
    <w:rsid w:val="00FE33E3"/>
    <w:rsid w:val="00FE38EA"/>
    <w:rsid w:val="00FE4AC4"/>
    <w:rsid w:val="00FE5082"/>
    <w:rsid w:val="00FE5149"/>
    <w:rsid w:val="00FE5267"/>
    <w:rsid w:val="00FF03BA"/>
    <w:rsid w:val="00FF1AE1"/>
    <w:rsid w:val="00FF398E"/>
    <w:rsid w:val="00FF5FD5"/>
    <w:rsid w:val="00FF77E9"/>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semiHidden="0" w:unhideWhenUsed="0" w:qFormat="1"/>
    <w:lsdException w:name="footnote text" w:uiPriority="9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3E"/>
    <w:rPr>
      <w:sz w:val="24"/>
      <w:szCs w:val="24"/>
    </w:rPr>
  </w:style>
  <w:style w:type="paragraph" w:styleId="Heading1">
    <w:name w:val="heading 1"/>
    <w:aliases w:val="Heading 1 Char1,Heading 1 Char Char,Heading 1 Char1 Char,Heading 1 Char Char Char,Heading 1 Char1 Char1,Heading 1 Char Char Char1,Heading 1 Char1 Char Char,Heading 1 Char Char Char Char,Heading 1 Char1 Char1 Char"/>
    <w:basedOn w:val="Normal"/>
    <w:next w:val="Normal"/>
    <w:link w:val="Heading1Char"/>
    <w:autoRedefine/>
    <w:uiPriority w:val="9"/>
    <w:qFormat/>
    <w:rsid w:val="0085077D"/>
    <w:pPr>
      <w:keepNext/>
      <w:spacing w:before="240" w:after="240"/>
      <w:ind w:firstLine="284"/>
      <w:jc w:val="both"/>
      <w:outlineLvl w:val="0"/>
    </w:pPr>
    <w:rPr>
      <w:rFonts w:ascii="Times New Roman Bold" w:hAnsi="Times New Roman Bold"/>
      <w:b/>
      <w:sz w:val="26"/>
      <w:szCs w:val="22"/>
      <w:lang w:val="nl-NL"/>
    </w:rPr>
  </w:style>
  <w:style w:type="paragraph" w:styleId="Heading2">
    <w:name w:val="heading 2"/>
    <w:basedOn w:val="Normal"/>
    <w:next w:val="Normal"/>
    <w:link w:val="Heading2Char"/>
    <w:autoRedefine/>
    <w:qFormat/>
    <w:rsid w:val="006B2ABB"/>
    <w:pPr>
      <w:widowControl w:val="0"/>
      <w:tabs>
        <w:tab w:val="left" w:pos="851"/>
        <w:tab w:val="left" w:pos="993"/>
      </w:tabs>
      <w:spacing w:before="60"/>
      <w:ind w:firstLine="567"/>
      <w:jc w:val="both"/>
      <w:outlineLvl w:val="1"/>
    </w:pPr>
    <w:rPr>
      <w:bCs/>
      <w:iCs/>
      <w:sz w:val="28"/>
      <w:szCs w:val="28"/>
      <w:lang w:val="pl-PL"/>
    </w:rPr>
  </w:style>
  <w:style w:type="paragraph" w:styleId="Heading3">
    <w:name w:val="heading 3"/>
    <w:basedOn w:val="Normal"/>
    <w:next w:val="Normal"/>
    <w:link w:val="Heading3Char"/>
    <w:qFormat/>
    <w:rsid w:val="00FD5CAA"/>
    <w:pPr>
      <w:keepNext/>
      <w:spacing w:line="288" w:lineRule="auto"/>
      <w:outlineLvl w:val="2"/>
    </w:pPr>
    <w:rPr>
      <w:rFonts w:ascii=".VnTime" w:hAnsi=".VnTime"/>
      <w:b/>
      <w:color w:val="000000"/>
      <w:sz w:val="28"/>
      <w:szCs w:val="22"/>
    </w:rPr>
  </w:style>
  <w:style w:type="paragraph" w:styleId="Heading4">
    <w:name w:val="heading 4"/>
    <w:basedOn w:val="Normal"/>
    <w:next w:val="Normal"/>
    <w:link w:val="Heading4Char"/>
    <w:qFormat/>
    <w:rsid w:val="00103AFE"/>
    <w:pPr>
      <w:keepNext/>
      <w:jc w:val="both"/>
      <w:outlineLvl w:val="3"/>
    </w:pPr>
    <w:rPr>
      <w:b/>
      <w:bCs/>
      <w:sz w:val="28"/>
    </w:rPr>
  </w:style>
  <w:style w:type="paragraph" w:styleId="Heading5">
    <w:name w:val="heading 5"/>
    <w:basedOn w:val="Normal"/>
    <w:next w:val="Normal"/>
    <w:link w:val="Heading5Char"/>
    <w:qFormat/>
    <w:rsid w:val="00103AFE"/>
    <w:pPr>
      <w:keepNext/>
      <w:spacing w:line="233" w:lineRule="auto"/>
      <w:jc w:val="center"/>
      <w:outlineLvl w:val="4"/>
    </w:pPr>
    <w:rPr>
      <w:b/>
      <w:i/>
      <w:sz w:val="28"/>
    </w:rPr>
  </w:style>
  <w:style w:type="paragraph" w:styleId="Heading6">
    <w:name w:val="heading 6"/>
    <w:basedOn w:val="Normal"/>
    <w:next w:val="Normal"/>
    <w:link w:val="Heading6Char"/>
    <w:qFormat/>
    <w:rsid w:val="00103AFE"/>
    <w:pPr>
      <w:keepNext/>
      <w:tabs>
        <w:tab w:val="center" w:pos="1418"/>
      </w:tabs>
      <w:jc w:val="both"/>
      <w:outlineLvl w:val="5"/>
    </w:pPr>
    <w:rPr>
      <w:rFonts w:ascii=".VnTimeH" w:hAnsi=".VnTimeH"/>
      <w:b/>
      <w:sz w:val="26"/>
      <w:szCs w:val="28"/>
    </w:rPr>
  </w:style>
  <w:style w:type="paragraph" w:styleId="Heading7">
    <w:name w:val="heading 7"/>
    <w:basedOn w:val="Normal"/>
    <w:next w:val="Normal"/>
    <w:link w:val="Heading7Char"/>
    <w:qFormat/>
    <w:rsid w:val="00103AFE"/>
    <w:pPr>
      <w:keepNext/>
      <w:jc w:val="center"/>
      <w:outlineLvl w:val="6"/>
    </w:pPr>
    <w:rPr>
      <w:rFonts w:ascii=".VnTime" w:hAnsi=".VnTime"/>
      <w:b/>
      <w:color w:val="000000"/>
      <w:sz w:val="28"/>
      <w:szCs w:val="20"/>
    </w:rPr>
  </w:style>
  <w:style w:type="paragraph" w:styleId="Heading9">
    <w:name w:val="heading 9"/>
    <w:basedOn w:val="Normal"/>
    <w:next w:val="Normal"/>
    <w:link w:val="Heading9Char"/>
    <w:qFormat/>
    <w:rsid w:val="00103AF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2,Heading 1 Char1 Char Char1,Heading 1 Char Char Char Char1,Heading 1 Char1 Char1 Char1,Heading 1 Char Char Char1 Char,Heading 1 Char1 Char Char Char,Heading 1 Char Char Char Char Char"/>
    <w:link w:val="Heading1"/>
    <w:uiPriority w:val="9"/>
    <w:rsid w:val="0085077D"/>
    <w:rPr>
      <w:rFonts w:ascii="Times New Roman Bold" w:hAnsi="Times New Roman Bold"/>
      <w:b/>
      <w:sz w:val="26"/>
      <w:szCs w:val="22"/>
      <w:lang w:val="nl-NL"/>
    </w:rPr>
  </w:style>
  <w:style w:type="character" w:customStyle="1" w:styleId="Heading2Char">
    <w:name w:val="Heading 2 Char"/>
    <w:link w:val="Heading2"/>
    <w:rsid w:val="006B2ABB"/>
    <w:rPr>
      <w:bCs/>
      <w:iCs/>
      <w:sz w:val="28"/>
      <w:szCs w:val="28"/>
      <w:lang w:val="pl-PL"/>
    </w:rPr>
  </w:style>
  <w:style w:type="character" w:customStyle="1" w:styleId="Heading3Char">
    <w:name w:val="Heading 3 Char"/>
    <w:link w:val="Heading3"/>
    <w:rsid w:val="00FD5CAA"/>
    <w:rPr>
      <w:rFonts w:ascii=".VnTime" w:hAnsi=".VnTime"/>
      <w:b/>
      <w:color w:val="000000"/>
      <w:sz w:val="28"/>
      <w:szCs w:val="22"/>
    </w:rPr>
  </w:style>
  <w:style w:type="character" w:customStyle="1" w:styleId="Heading4Char">
    <w:name w:val="Heading 4 Char"/>
    <w:link w:val="Heading4"/>
    <w:rsid w:val="00103AFE"/>
    <w:rPr>
      <w:b/>
      <w:bCs/>
      <w:sz w:val="28"/>
      <w:szCs w:val="24"/>
    </w:rPr>
  </w:style>
  <w:style w:type="character" w:customStyle="1" w:styleId="Heading5Char">
    <w:name w:val="Heading 5 Char"/>
    <w:link w:val="Heading5"/>
    <w:rsid w:val="00103AFE"/>
    <w:rPr>
      <w:b/>
      <w:i/>
      <w:sz w:val="28"/>
      <w:szCs w:val="24"/>
    </w:rPr>
  </w:style>
  <w:style w:type="character" w:customStyle="1" w:styleId="Heading6Char">
    <w:name w:val="Heading 6 Char"/>
    <w:link w:val="Heading6"/>
    <w:rsid w:val="00103AFE"/>
    <w:rPr>
      <w:rFonts w:ascii=".VnTimeH" w:hAnsi=".VnTimeH"/>
      <w:b/>
      <w:sz w:val="26"/>
      <w:szCs w:val="28"/>
    </w:rPr>
  </w:style>
  <w:style w:type="character" w:customStyle="1" w:styleId="Heading7Char">
    <w:name w:val="Heading 7 Char"/>
    <w:link w:val="Heading7"/>
    <w:rsid w:val="00103AFE"/>
    <w:rPr>
      <w:rFonts w:ascii=".VnTime" w:hAnsi=".VnTime"/>
      <w:b/>
      <w:color w:val="000000"/>
      <w:sz w:val="28"/>
    </w:rPr>
  </w:style>
  <w:style w:type="character" w:customStyle="1" w:styleId="Heading9Char">
    <w:name w:val="Heading 9 Char"/>
    <w:link w:val="Heading9"/>
    <w:rsid w:val="00103AFE"/>
    <w:rPr>
      <w:rFonts w:ascii="Arial" w:hAnsi="Arial"/>
      <w:sz w:val="22"/>
      <w:szCs w:val="22"/>
    </w:rPr>
  </w:style>
  <w:style w:type="table" w:styleId="TableGrid">
    <w:name w:val="Table Grid"/>
    <w:basedOn w:val="TableNormal"/>
    <w:rsid w:val="00FD2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Char Char Char Char Char,Body Text1,Char1 Char Char Char Char Char Char Char Char Char,Char1,Body Text Char1 Char,Body Text Char Char Char Char,Body Text Char1,Body Text Char1 Char Char Char"/>
    <w:basedOn w:val="Normal"/>
    <w:link w:val="BodyTextChar"/>
    <w:rsid w:val="00A52DE6"/>
    <w:pPr>
      <w:jc w:val="both"/>
    </w:pPr>
    <w:rPr>
      <w:sz w:val="28"/>
    </w:rPr>
  </w:style>
  <w:style w:type="character" w:customStyle="1" w:styleId="BodyTextChar">
    <w:name w:val="Body Text Char"/>
    <w:aliases w:val="Body Text Char Char Char,Char Char Char Char Char Char1,Body Text1 Char,Char1 Char Char Char Char Char Char Char Char Char Char,Char1 Char,Body Text Char1 Char Char,Body Text Char Char Char Char Char,Body Text Char1 Char1"/>
    <w:link w:val="BodyText"/>
    <w:rsid w:val="00A52DE6"/>
    <w:rPr>
      <w:sz w:val="28"/>
      <w:szCs w:val="24"/>
    </w:rPr>
  </w:style>
  <w:style w:type="character" w:styleId="Hyperlink">
    <w:name w:val="Hyperlink"/>
    <w:rsid w:val="00513CFB"/>
    <w:rPr>
      <w:color w:val="0000FF"/>
      <w:u w:val="single"/>
    </w:rPr>
  </w:style>
  <w:style w:type="paragraph" w:styleId="Header">
    <w:name w:val="header"/>
    <w:basedOn w:val="Normal"/>
    <w:link w:val="HeaderChar"/>
    <w:uiPriority w:val="99"/>
    <w:rsid w:val="001B019B"/>
    <w:pPr>
      <w:tabs>
        <w:tab w:val="center" w:pos="4680"/>
        <w:tab w:val="right" w:pos="9360"/>
      </w:tabs>
    </w:pPr>
  </w:style>
  <w:style w:type="character" w:customStyle="1" w:styleId="HeaderChar">
    <w:name w:val="Header Char"/>
    <w:link w:val="Header"/>
    <w:uiPriority w:val="99"/>
    <w:rsid w:val="001B019B"/>
    <w:rPr>
      <w:sz w:val="24"/>
      <w:szCs w:val="24"/>
    </w:rPr>
  </w:style>
  <w:style w:type="paragraph" w:styleId="Footer">
    <w:name w:val="footer"/>
    <w:basedOn w:val="Normal"/>
    <w:link w:val="FooterChar"/>
    <w:uiPriority w:val="99"/>
    <w:rsid w:val="001B019B"/>
    <w:pPr>
      <w:tabs>
        <w:tab w:val="center" w:pos="4680"/>
        <w:tab w:val="right" w:pos="9360"/>
      </w:tabs>
    </w:pPr>
  </w:style>
  <w:style w:type="character" w:customStyle="1" w:styleId="FooterChar">
    <w:name w:val="Footer Char"/>
    <w:link w:val="Footer"/>
    <w:uiPriority w:val="99"/>
    <w:rsid w:val="001B019B"/>
    <w:rPr>
      <w:sz w:val="24"/>
      <w:szCs w:val="24"/>
    </w:rPr>
  </w:style>
  <w:style w:type="paragraph" w:styleId="BodyText2">
    <w:name w:val="Body Text 2"/>
    <w:basedOn w:val="Normal"/>
    <w:link w:val="BodyText2Char"/>
    <w:unhideWhenUsed/>
    <w:rsid w:val="00811574"/>
    <w:pPr>
      <w:spacing w:after="120" w:line="480" w:lineRule="auto"/>
    </w:pPr>
    <w:rPr>
      <w:rFonts w:ascii="Calibri" w:hAnsi="Calibri"/>
      <w:sz w:val="22"/>
      <w:szCs w:val="22"/>
    </w:rPr>
  </w:style>
  <w:style w:type="character" w:customStyle="1" w:styleId="BodyText2Char">
    <w:name w:val="Body Text 2 Char"/>
    <w:link w:val="BodyText2"/>
    <w:rsid w:val="00811574"/>
    <w:rPr>
      <w:rFonts w:ascii="Calibri" w:hAnsi="Calibri"/>
      <w:sz w:val="22"/>
      <w:szCs w:val="22"/>
    </w:rPr>
  </w:style>
  <w:style w:type="paragraph" w:styleId="NormalWeb">
    <w:name w:val="Normal (Web)"/>
    <w:basedOn w:val="Normal"/>
    <w:link w:val="NormalWebChar"/>
    <w:rsid w:val="00670996"/>
    <w:pPr>
      <w:spacing w:line="312" w:lineRule="auto"/>
    </w:pPr>
  </w:style>
  <w:style w:type="character" w:customStyle="1" w:styleId="NormalWebChar">
    <w:name w:val="Normal (Web) Char"/>
    <w:link w:val="NormalWeb"/>
    <w:locked/>
    <w:rsid w:val="00103AFE"/>
    <w:rPr>
      <w:sz w:val="24"/>
      <w:szCs w:val="24"/>
    </w:rPr>
  </w:style>
  <w:style w:type="character" w:customStyle="1" w:styleId="apple-converted-space">
    <w:name w:val="apple-converted-space"/>
    <w:rsid w:val="003707A7"/>
  </w:style>
  <w:style w:type="character" w:styleId="FootnoteReference">
    <w:name w:val="footnote reference"/>
    <w:aliases w:val="ftref,16 Point,Superscript 6 Point,fr,Footnote text,(NECG) Footnote Reference,Footnote,BearingPoint,Footnote Text1,f,Ref,de nota al pie,Footnote + Arial,BVI fnr,10 pt,Black,Footnote Text11, BVI fnr,footnote ref,SUPERS,Footnote dich"/>
    <w:unhideWhenUsed/>
    <w:qFormat/>
    <w:rsid w:val="00AB2929"/>
    <w:rPr>
      <w:vertAlign w:val="superscript"/>
    </w:rPr>
  </w:style>
  <w:style w:type="paragraph" w:customStyle="1" w:styleId="Normal0">
    <w:name w:val="[Normal]"/>
    <w:rsid w:val="00AB2929"/>
    <w:rPr>
      <w:rFonts w:ascii="Arial" w:eastAsia="Arial" w:hAnsi="Arial"/>
      <w:sz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З"/>
    <w:basedOn w:val="Normal"/>
    <w:link w:val="FootnoteTextChar"/>
    <w:uiPriority w:val="99"/>
    <w:qFormat/>
    <w:rsid w:val="001F2BF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З Char"/>
    <w:link w:val="FootnoteText"/>
    <w:uiPriority w:val="99"/>
    <w:rsid w:val="001F2BFE"/>
    <w:rPr>
      <w:lang w:val="en-US" w:eastAsia="en-US"/>
    </w:rPr>
  </w:style>
  <w:style w:type="paragraph" w:styleId="BodyTextIndent">
    <w:name w:val="Body Text Indent"/>
    <w:basedOn w:val="Normal"/>
    <w:link w:val="BodyTextIndentChar"/>
    <w:rsid w:val="00F024FD"/>
    <w:pPr>
      <w:spacing w:after="120"/>
      <w:ind w:left="283"/>
    </w:pPr>
  </w:style>
  <w:style w:type="character" w:customStyle="1" w:styleId="BodyTextIndentChar">
    <w:name w:val="Body Text Indent Char"/>
    <w:link w:val="BodyTextIndent"/>
    <w:rsid w:val="00F024FD"/>
    <w:rPr>
      <w:sz w:val="24"/>
      <w:szCs w:val="24"/>
      <w:lang w:val="en-US" w:eastAsia="en-US"/>
    </w:rPr>
  </w:style>
  <w:style w:type="paragraph" w:customStyle="1" w:styleId="Headtext">
    <w:name w:val="Headtext"/>
    <w:basedOn w:val="Normal"/>
    <w:link w:val="HeadtextChar"/>
    <w:rsid w:val="00F024FD"/>
    <w:pPr>
      <w:widowControl w:val="0"/>
      <w:spacing w:before="60" w:line="288" w:lineRule="auto"/>
      <w:ind w:firstLine="680"/>
      <w:jc w:val="both"/>
    </w:pPr>
    <w:rPr>
      <w:sz w:val="26"/>
      <w:lang w:bidi="hi-IN"/>
    </w:rPr>
  </w:style>
  <w:style w:type="character" w:customStyle="1" w:styleId="HeadtextChar">
    <w:name w:val="Headtext Char"/>
    <w:link w:val="Headtext"/>
    <w:rsid w:val="00F024FD"/>
    <w:rPr>
      <w:sz w:val="26"/>
      <w:szCs w:val="24"/>
      <w:lang w:bidi="hi-IN"/>
    </w:rPr>
  </w:style>
  <w:style w:type="character" w:customStyle="1" w:styleId="normalchar">
    <w:name w:val="normal__char"/>
    <w:basedOn w:val="DefaultParagraphFont"/>
    <w:uiPriority w:val="99"/>
    <w:rsid w:val="00F024FD"/>
  </w:style>
  <w:style w:type="paragraph" w:customStyle="1" w:styleId="NormalAfter6pt">
    <w:name w:val="Normal + After:  6 pt"/>
    <w:basedOn w:val="Normal"/>
    <w:rsid w:val="00F024FD"/>
    <w:pPr>
      <w:spacing w:after="120"/>
    </w:pPr>
    <w:rPr>
      <w:rFonts w:ascii="Arial" w:hAnsi="Arial"/>
    </w:rPr>
  </w:style>
  <w:style w:type="paragraph" w:customStyle="1" w:styleId="heading00201">
    <w:name w:val="heading_00201"/>
    <w:basedOn w:val="Normal"/>
    <w:rsid w:val="00F024FD"/>
    <w:pPr>
      <w:spacing w:before="100" w:beforeAutospacing="1" w:after="100" w:afterAutospacing="1"/>
    </w:pPr>
  </w:style>
  <w:style w:type="paragraph" w:customStyle="1" w:styleId="LightGrid-Accent31">
    <w:name w:val="Light Grid - Accent 31"/>
    <w:basedOn w:val="Normal"/>
    <w:link w:val="LightGrid-Accent3Char"/>
    <w:uiPriority w:val="34"/>
    <w:qFormat/>
    <w:rsid w:val="001A2EFD"/>
    <w:pPr>
      <w:ind w:left="720"/>
      <w:contextualSpacing/>
    </w:pPr>
  </w:style>
  <w:style w:type="paragraph" w:customStyle="1" w:styleId="kieu1">
    <w:name w:val="kieu1"/>
    <w:basedOn w:val="Normal"/>
    <w:rsid w:val="001A2EFD"/>
    <w:pPr>
      <w:widowControl w:val="0"/>
      <w:spacing w:before="80" w:after="80" w:line="269" w:lineRule="auto"/>
      <w:ind w:firstLine="567"/>
      <w:jc w:val="both"/>
    </w:pPr>
    <w:rPr>
      <w:rFonts w:ascii=".VnTime" w:hAnsi=".VnTime"/>
      <w:sz w:val="28"/>
      <w:szCs w:val="20"/>
      <w:lang w:val="en-GB"/>
    </w:rPr>
  </w:style>
  <w:style w:type="character" w:styleId="Strong">
    <w:name w:val="Strong"/>
    <w:uiPriority w:val="22"/>
    <w:qFormat/>
    <w:rsid w:val="00FD5CAA"/>
    <w:rPr>
      <w:b/>
      <w:bCs/>
    </w:rPr>
  </w:style>
  <w:style w:type="paragraph" w:customStyle="1" w:styleId="Giua">
    <w:name w:val="Giua"/>
    <w:basedOn w:val="Normal"/>
    <w:link w:val="GiuaChar"/>
    <w:autoRedefine/>
    <w:rsid w:val="00FD5CAA"/>
    <w:pPr>
      <w:spacing w:before="120" w:after="120" w:line="288" w:lineRule="auto"/>
      <w:jc w:val="both"/>
    </w:pPr>
    <w:rPr>
      <w:i/>
      <w:spacing w:val="24"/>
      <w:sz w:val="25"/>
      <w:szCs w:val="25"/>
      <w:lang w:val="nl-NL"/>
    </w:rPr>
  </w:style>
  <w:style w:type="character" w:customStyle="1" w:styleId="GiuaChar">
    <w:name w:val="Giua Char"/>
    <w:link w:val="Giua"/>
    <w:rsid w:val="00FD5CAA"/>
    <w:rPr>
      <w:i/>
      <w:spacing w:val="24"/>
      <w:sz w:val="25"/>
      <w:szCs w:val="25"/>
      <w:lang w:val="nl-NL"/>
    </w:rPr>
  </w:style>
  <w:style w:type="paragraph" w:styleId="BalloonText">
    <w:name w:val="Balloon Text"/>
    <w:basedOn w:val="Normal"/>
    <w:link w:val="BalloonTextChar"/>
    <w:unhideWhenUsed/>
    <w:rsid w:val="00FD5CAA"/>
    <w:rPr>
      <w:rFonts w:ascii="Segoe UI" w:hAnsi="Segoe UI"/>
      <w:sz w:val="18"/>
      <w:szCs w:val="18"/>
    </w:rPr>
  </w:style>
  <w:style w:type="character" w:customStyle="1" w:styleId="BalloonTextChar">
    <w:name w:val="Balloon Text Char"/>
    <w:link w:val="BalloonText"/>
    <w:rsid w:val="00FD5CAA"/>
    <w:rPr>
      <w:rFonts w:ascii="Segoe UI" w:hAnsi="Segoe UI" w:cs="Segoe UI"/>
      <w:sz w:val="18"/>
      <w:szCs w:val="18"/>
    </w:rPr>
  </w:style>
  <w:style w:type="paragraph" w:styleId="BodyTextIndent2">
    <w:name w:val="Body Text Indent 2"/>
    <w:basedOn w:val="Normal"/>
    <w:link w:val="BodyTextIndent2Char"/>
    <w:unhideWhenUsed/>
    <w:rsid w:val="00FD5CAA"/>
    <w:pPr>
      <w:spacing w:after="120" w:line="480" w:lineRule="auto"/>
      <w:ind w:left="360"/>
    </w:pPr>
    <w:rPr>
      <w:rFonts w:ascii=".VnTime" w:hAnsi=".VnTime"/>
      <w:sz w:val="28"/>
      <w:szCs w:val="28"/>
    </w:rPr>
  </w:style>
  <w:style w:type="character" w:customStyle="1" w:styleId="BodyTextIndent2Char">
    <w:name w:val="Body Text Indent 2 Char"/>
    <w:link w:val="BodyTextIndent2"/>
    <w:rsid w:val="00FD5CAA"/>
    <w:rPr>
      <w:rFonts w:ascii=".VnTime" w:hAnsi=".VnTime"/>
      <w:sz w:val="28"/>
      <w:szCs w:val="28"/>
    </w:rPr>
  </w:style>
  <w:style w:type="paragraph" w:customStyle="1" w:styleId="Char">
    <w:name w:val="Char"/>
    <w:basedOn w:val="Normal"/>
    <w:rsid w:val="00FD5CAA"/>
    <w:pPr>
      <w:pageBreakBefore/>
      <w:spacing w:before="100" w:beforeAutospacing="1" w:after="100" w:afterAutospacing="1"/>
    </w:pPr>
    <w:rPr>
      <w:rFonts w:ascii="Tahoma" w:hAnsi="Tahoma" w:cs="Tahoma"/>
      <w:sz w:val="20"/>
      <w:szCs w:val="20"/>
    </w:rPr>
  </w:style>
  <w:style w:type="character" w:customStyle="1" w:styleId="normalchar1">
    <w:name w:val="normalchar1"/>
    <w:basedOn w:val="DefaultParagraphFont"/>
    <w:rsid w:val="003B5BC2"/>
  </w:style>
  <w:style w:type="paragraph" w:customStyle="1" w:styleId="Normal1">
    <w:name w:val="Normal1"/>
    <w:basedOn w:val="Normal"/>
    <w:rsid w:val="003B5BC2"/>
    <w:pPr>
      <w:spacing w:before="100" w:beforeAutospacing="1" w:after="100" w:afterAutospacing="1"/>
    </w:pPr>
    <w:rPr>
      <w:color w:val="000000"/>
    </w:rPr>
  </w:style>
  <w:style w:type="paragraph" w:customStyle="1" w:styleId="Char1CharCharChar">
    <w:name w:val="Char1 Char Char Char"/>
    <w:basedOn w:val="Normal"/>
    <w:rsid w:val="003F6D92"/>
    <w:pPr>
      <w:spacing w:after="160" w:line="240" w:lineRule="exact"/>
    </w:pPr>
    <w:rPr>
      <w:rFonts w:ascii="Verdana" w:hAnsi="Verdana"/>
      <w:sz w:val="20"/>
      <w:szCs w:val="20"/>
    </w:rPr>
  </w:style>
  <w:style w:type="character" w:customStyle="1" w:styleId="object">
    <w:name w:val="object"/>
    <w:basedOn w:val="DefaultParagraphFont"/>
    <w:rsid w:val="003F6D92"/>
  </w:style>
  <w:style w:type="paragraph" w:customStyle="1" w:styleId="Body1">
    <w:name w:val="Body 1"/>
    <w:rsid w:val="00266E40"/>
    <w:pPr>
      <w:spacing w:after="200" w:line="276" w:lineRule="auto"/>
      <w:outlineLvl w:val="0"/>
    </w:pPr>
    <w:rPr>
      <w:rFonts w:eastAsia="Arial Unicode MS"/>
      <w:color w:val="000000"/>
      <w:sz w:val="24"/>
      <w:u w:color="000000"/>
    </w:rPr>
  </w:style>
  <w:style w:type="paragraph" w:styleId="BodyTextIndent3">
    <w:name w:val="Body Text Indent 3"/>
    <w:basedOn w:val="Normal"/>
    <w:link w:val="BodyTextIndent3Char"/>
    <w:rsid w:val="00103AFE"/>
    <w:pPr>
      <w:spacing w:after="120"/>
      <w:ind w:left="360"/>
    </w:pPr>
    <w:rPr>
      <w:sz w:val="16"/>
      <w:szCs w:val="16"/>
    </w:rPr>
  </w:style>
  <w:style w:type="character" w:customStyle="1" w:styleId="BodyTextIndent3Char">
    <w:name w:val="Body Text Indent 3 Char"/>
    <w:link w:val="BodyTextIndent3"/>
    <w:rsid w:val="00103AFE"/>
    <w:rPr>
      <w:sz w:val="16"/>
      <w:szCs w:val="16"/>
    </w:rPr>
  </w:style>
  <w:style w:type="paragraph" w:customStyle="1" w:styleId="CharCharCharChar">
    <w:name w:val="Char Char Char Char"/>
    <w:basedOn w:val="Normal"/>
    <w:rsid w:val="00103AFE"/>
    <w:rPr>
      <w:rFonts w:ascii="Arial" w:hAnsi="Arial"/>
      <w:sz w:val="22"/>
      <w:szCs w:val="20"/>
      <w:lang w:val="en-AU"/>
    </w:rPr>
  </w:style>
  <w:style w:type="character" w:styleId="PageNumber">
    <w:name w:val="page number"/>
    <w:basedOn w:val="DefaultParagraphFont"/>
    <w:rsid w:val="00103AFE"/>
  </w:style>
  <w:style w:type="paragraph" w:customStyle="1" w:styleId="Char0">
    <w:name w:val="Char"/>
    <w:basedOn w:val="Normal"/>
    <w:rsid w:val="00103AFE"/>
    <w:pPr>
      <w:spacing w:after="160" w:line="240" w:lineRule="exact"/>
    </w:pPr>
    <w:rPr>
      <w:rFonts w:ascii="Arial" w:hAnsi="Arial" w:cs="Arial"/>
      <w:sz w:val="20"/>
      <w:szCs w:val="20"/>
      <w:lang w:val="en-GB"/>
    </w:rPr>
  </w:style>
  <w:style w:type="paragraph" w:customStyle="1" w:styleId="CharCharCharCharCharChar">
    <w:name w:val="Char Char Char Char Char Char"/>
    <w:basedOn w:val="Normal"/>
    <w:rsid w:val="00103AFE"/>
    <w:pPr>
      <w:spacing w:after="160" w:line="240" w:lineRule="exact"/>
    </w:pPr>
    <w:rPr>
      <w:rFonts w:ascii="Tahoma" w:eastAsia="PMingLiU" w:hAnsi="Tahoma" w:cs="Tahoma"/>
      <w:sz w:val="20"/>
      <w:szCs w:val="20"/>
    </w:rPr>
  </w:style>
  <w:style w:type="paragraph" w:styleId="BlockText">
    <w:name w:val="Block Text"/>
    <w:basedOn w:val="Normal"/>
    <w:rsid w:val="00103AFE"/>
    <w:pPr>
      <w:spacing w:before="60" w:after="60"/>
      <w:ind w:left="170" w:right="113" w:firstLine="550"/>
      <w:jc w:val="both"/>
    </w:pPr>
    <w:rPr>
      <w:sz w:val="28"/>
      <w:szCs w:val="28"/>
    </w:rPr>
  </w:style>
  <w:style w:type="character" w:customStyle="1" w:styleId="Bodytext3">
    <w:name w:val="Body text3"/>
    <w:rsid w:val="00103AFE"/>
    <w:rPr>
      <w:rFonts w:ascii="Times New Roman" w:hAnsi="Times New Roman" w:cs="Times New Roman"/>
      <w:sz w:val="27"/>
      <w:szCs w:val="27"/>
      <w:u w:val="none"/>
      <w:lang w:bidi="ar-SA"/>
    </w:rPr>
  </w:style>
  <w:style w:type="character" w:customStyle="1" w:styleId="Bodytext0">
    <w:name w:val="Body text_"/>
    <w:link w:val="BodyText20"/>
    <w:rsid w:val="00103AFE"/>
    <w:rPr>
      <w:sz w:val="27"/>
      <w:szCs w:val="27"/>
      <w:shd w:val="clear" w:color="auto" w:fill="FFFFFF"/>
    </w:rPr>
  </w:style>
  <w:style w:type="paragraph" w:customStyle="1" w:styleId="BodyText20">
    <w:name w:val="Body Text2"/>
    <w:basedOn w:val="Normal"/>
    <w:link w:val="Bodytext0"/>
    <w:rsid w:val="00103AFE"/>
    <w:pPr>
      <w:widowControl w:val="0"/>
      <w:shd w:val="clear" w:color="auto" w:fill="FFFFFF"/>
      <w:spacing w:before="240" w:after="540" w:line="0" w:lineRule="atLeast"/>
    </w:pPr>
    <w:rPr>
      <w:sz w:val="27"/>
      <w:szCs w:val="27"/>
      <w:shd w:val="clear" w:color="auto" w:fill="FFFFFF"/>
    </w:rPr>
  </w:style>
  <w:style w:type="character" w:customStyle="1" w:styleId="ColorfulList-Accent1Char">
    <w:name w:val="Colorful List - Accent 1 Char"/>
    <w:link w:val="ColorfulShading-Accent3"/>
    <w:uiPriority w:val="34"/>
    <w:rsid w:val="00103AFE"/>
    <w:rPr>
      <w:rFonts w:ascii=".VnTime" w:hAnsi=".VnTime"/>
      <w:sz w:val="28"/>
      <w:szCs w:val="24"/>
    </w:rPr>
  </w:style>
  <w:style w:type="table" w:styleId="ColorfulShading-Accent3">
    <w:name w:val="Colorful Shading Accent 3"/>
    <w:basedOn w:val="TableNormal"/>
    <w:link w:val="ColorfulList-Accent1Char"/>
    <w:uiPriority w:val="34"/>
    <w:rsid w:val="00103AFE"/>
    <w:rPr>
      <w:rFonts w:ascii=".VnTime" w:hAnsi=".VnTime"/>
      <w:sz w:val="28"/>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western">
    <w:name w:val="western"/>
    <w:basedOn w:val="Normal"/>
    <w:rsid w:val="00103AFE"/>
    <w:rPr>
      <w:rFonts w:ascii="Arial Unicode MS" w:eastAsia="Arial Unicode MS" w:hAnsi="Arial Unicode MS" w:cs="Arial Unicode MS"/>
    </w:rPr>
  </w:style>
  <w:style w:type="character" w:styleId="Emphasis">
    <w:name w:val="Emphasis"/>
    <w:qFormat/>
    <w:rsid w:val="00103AFE"/>
    <w:rPr>
      <w:b/>
      <w:bCs/>
      <w:i w:val="0"/>
      <w:iCs w:val="0"/>
    </w:rPr>
  </w:style>
  <w:style w:type="character" w:customStyle="1" w:styleId="CharChar2">
    <w:name w:val="Char Char2"/>
    <w:rsid w:val="00103AFE"/>
    <w:rPr>
      <w:rFonts w:ascii=".VnTime" w:hAnsi=".VnTime"/>
      <w:i/>
      <w:sz w:val="26"/>
      <w:lang w:val="en-US" w:eastAsia="en-US" w:bidi="ar-SA"/>
    </w:rPr>
  </w:style>
  <w:style w:type="paragraph" w:customStyle="1" w:styleId="CharCharCharChar0">
    <w:name w:val="Char Char Char Char"/>
    <w:autoRedefine/>
    <w:rsid w:val="00103AFE"/>
    <w:pPr>
      <w:tabs>
        <w:tab w:val="left" w:pos="1152"/>
      </w:tabs>
      <w:spacing w:before="120" w:after="120" w:line="312" w:lineRule="auto"/>
    </w:pPr>
    <w:rPr>
      <w:rFonts w:ascii="Arial" w:hAnsi="Arial" w:cs="Arial"/>
      <w:sz w:val="26"/>
      <w:szCs w:val="26"/>
    </w:rPr>
  </w:style>
  <w:style w:type="character" w:customStyle="1" w:styleId="CharChar1">
    <w:name w:val="Char Char1"/>
    <w:rsid w:val="00103AFE"/>
    <w:rPr>
      <w:rFonts w:ascii=".VnTimeH" w:hAnsi=".VnTimeH"/>
      <w:b/>
      <w:sz w:val="24"/>
      <w:lang w:val="en-US" w:eastAsia="en-US" w:bidi="ar-SA"/>
    </w:rPr>
  </w:style>
  <w:style w:type="character" w:customStyle="1" w:styleId="CharChar">
    <w:name w:val="Char Char"/>
    <w:rsid w:val="00103AFE"/>
    <w:rPr>
      <w:rFonts w:ascii=".VnTime" w:hAnsi=".VnTime"/>
      <w:b/>
      <w:i/>
      <w:sz w:val="28"/>
      <w:lang w:val="en-US" w:eastAsia="en-US" w:bidi="ar-SA"/>
    </w:rPr>
  </w:style>
  <w:style w:type="paragraph" w:customStyle="1" w:styleId="CharChar1CharCharCharCharCharCharCharCharCharCharCharCharCharChar">
    <w:name w:val="Char Char1 Char Char Char Char Char Char Char Char Char Char Char Char Char Char"/>
    <w:basedOn w:val="Normal"/>
    <w:autoRedefine/>
    <w:rsid w:val="00103AFE"/>
    <w:pPr>
      <w:spacing w:after="120" w:line="240" w:lineRule="exact"/>
      <w:jc w:val="both"/>
    </w:pPr>
    <w:rPr>
      <w:b/>
      <w:color w:val="800000"/>
    </w:rPr>
  </w:style>
  <w:style w:type="character" w:customStyle="1" w:styleId="CharChar3">
    <w:name w:val="Char Char3"/>
    <w:rsid w:val="00103AFE"/>
    <w:rPr>
      <w:rFonts w:ascii=".VnTime" w:hAnsi=".VnTime"/>
      <w:b/>
      <w:color w:val="000000"/>
      <w:sz w:val="28"/>
      <w:lang w:val="en-US" w:eastAsia="en-US" w:bidi="ar-SA"/>
    </w:rPr>
  </w:style>
  <w:style w:type="paragraph" w:styleId="DocumentMap">
    <w:name w:val="Document Map"/>
    <w:basedOn w:val="Normal"/>
    <w:link w:val="DocumentMapChar"/>
    <w:rsid w:val="00103AFE"/>
    <w:pPr>
      <w:shd w:val="clear" w:color="auto" w:fill="000080"/>
    </w:pPr>
    <w:rPr>
      <w:rFonts w:ascii="Tahoma" w:eastAsia="MS Mincho" w:hAnsi="Tahoma"/>
      <w:sz w:val="20"/>
      <w:szCs w:val="20"/>
      <w:lang w:eastAsia="ja-JP"/>
    </w:rPr>
  </w:style>
  <w:style w:type="character" w:customStyle="1" w:styleId="DocumentMapChar">
    <w:name w:val="Document Map Char"/>
    <w:link w:val="DocumentMap"/>
    <w:rsid w:val="00103AFE"/>
    <w:rPr>
      <w:rFonts w:ascii="Tahoma" w:eastAsia="MS Mincho" w:hAnsi="Tahoma"/>
      <w:shd w:val="clear" w:color="auto" w:fill="000080"/>
      <w:lang w:eastAsia="ja-JP"/>
    </w:rPr>
  </w:style>
  <w:style w:type="character" w:customStyle="1" w:styleId="normal-h1">
    <w:name w:val="normal-h1"/>
    <w:rsid w:val="00103AFE"/>
    <w:rPr>
      <w:rFonts w:ascii="Times New Roman" w:hAnsi="Times New Roman" w:cs="Times New Roman" w:hint="default"/>
      <w:sz w:val="24"/>
      <w:szCs w:val="24"/>
    </w:rPr>
  </w:style>
  <w:style w:type="character" w:customStyle="1" w:styleId="BodyTextChar2">
    <w:name w:val="Body Text Char2"/>
    <w:aliases w:val="Body Text Char Char2,Body Text Char1 Char Char1,Body Text Char Char Char Char Char1,Body Text Char1 Char2,Body Text Char Char Char1,Body Text Char1 Char Char Char Char1,Body Text Char Char Char Char Char Char Char Char C Char1"/>
    <w:rsid w:val="00103AFE"/>
    <w:rPr>
      <w:rFonts w:ascii=".VnTime" w:hAnsi=".VnTime"/>
      <w:sz w:val="28"/>
      <w:szCs w:val="24"/>
      <w:lang w:val="en-US" w:eastAsia="en-US" w:bidi="ar-SA"/>
    </w:rPr>
  </w:style>
  <w:style w:type="paragraph" w:customStyle="1" w:styleId="pbody">
    <w:name w:val="pbody"/>
    <w:basedOn w:val="Normal"/>
    <w:rsid w:val="00103AFE"/>
    <w:pPr>
      <w:spacing w:before="100" w:beforeAutospacing="1" w:after="100" w:afterAutospacing="1"/>
    </w:pPr>
    <w:rPr>
      <w:rFonts w:ascii="Arial" w:hAnsi="Arial" w:cs="Arial"/>
      <w:color w:val="000000"/>
      <w:sz w:val="20"/>
      <w:szCs w:val="20"/>
    </w:rPr>
  </w:style>
  <w:style w:type="paragraph" w:customStyle="1" w:styleId="content">
    <w:name w:val="content"/>
    <w:basedOn w:val="Normal"/>
    <w:rsid w:val="00103AFE"/>
    <w:pPr>
      <w:spacing w:before="100" w:beforeAutospacing="1" w:after="100" w:afterAutospacing="1"/>
    </w:pPr>
    <w:rPr>
      <w:rFonts w:ascii="Arial" w:hAnsi="Arial" w:cs="Arial"/>
      <w:sz w:val="18"/>
      <w:szCs w:val="18"/>
    </w:rPr>
  </w:style>
  <w:style w:type="character" w:customStyle="1" w:styleId="BodyTextIndentChar1">
    <w:name w:val="Body Text Indent Char1"/>
    <w:rsid w:val="00103AFE"/>
    <w:rPr>
      <w:sz w:val="28"/>
      <w:lang w:val="en-US" w:eastAsia="en-US" w:bidi="ar-SA"/>
    </w:rPr>
  </w:style>
  <w:style w:type="paragraph" w:customStyle="1" w:styleId="Default">
    <w:name w:val="Default"/>
    <w:uiPriority w:val="99"/>
    <w:rsid w:val="00103AFE"/>
    <w:pPr>
      <w:autoSpaceDE w:val="0"/>
      <w:autoSpaceDN w:val="0"/>
      <w:adjustRightInd w:val="0"/>
    </w:pPr>
    <w:rPr>
      <w:color w:val="000000"/>
      <w:sz w:val="24"/>
      <w:szCs w:val="24"/>
    </w:rPr>
  </w:style>
  <w:style w:type="paragraph" w:customStyle="1" w:styleId="StyleHeading2TimesNewRoman14ptBoldItalicNotShadow">
    <w:name w:val="Style Heading 2 + Times New Roman 14 pt Bold Italic Not Shadow..."/>
    <w:basedOn w:val="Heading3"/>
    <w:autoRedefine/>
    <w:rsid w:val="00103AFE"/>
    <w:pPr>
      <w:keepNext w:val="0"/>
      <w:autoSpaceDE w:val="0"/>
      <w:autoSpaceDN w:val="0"/>
      <w:adjustRightInd w:val="0"/>
      <w:spacing w:before="120" w:line="360" w:lineRule="auto"/>
      <w:ind w:left="585" w:hanging="225"/>
      <w:jc w:val="both"/>
    </w:pPr>
    <w:rPr>
      <w:rFonts w:ascii="Times New Roman" w:hAnsi="Times New Roman"/>
      <w:i/>
      <w:iCs/>
      <w:color w:val="auto"/>
      <w:szCs w:val="20"/>
    </w:rPr>
  </w:style>
  <w:style w:type="paragraph" w:customStyle="1" w:styleId="Style1">
    <w:name w:val="Style1"/>
    <w:basedOn w:val="Heading3"/>
    <w:autoRedefine/>
    <w:rsid w:val="00103AFE"/>
    <w:pPr>
      <w:keepNext w:val="0"/>
      <w:autoSpaceDE w:val="0"/>
      <w:autoSpaceDN w:val="0"/>
      <w:adjustRightInd w:val="0"/>
      <w:spacing w:line="360" w:lineRule="auto"/>
      <w:ind w:left="585" w:hanging="225"/>
      <w:jc w:val="center"/>
    </w:pPr>
    <w:rPr>
      <w:rFonts w:ascii="Times New Roman" w:hAnsi="Times New Roman"/>
      <w:bCs/>
      <w:i/>
      <w:color w:val="auto"/>
      <w:szCs w:val="24"/>
    </w:rPr>
  </w:style>
  <w:style w:type="paragraph" w:customStyle="1" w:styleId="StyleHeading2TimesNewRomanNotShadowLeft0cmFirstl">
    <w:name w:val="Style Heading 2 + Times New Roman Not Shadow Left:  0 cm First l..."/>
    <w:basedOn w:val="Normal"/>
    <w:autoRedefine/>
    <w:rsid w:val="00103AFE"/>
    <w:pPr>
      <w:spacing w:before="120"/>
      <w:ind w:firstLine="720"/>
    </w:pPr>
    <w:rPr>
      <w:sz w:val="28"/>
      <w:szCs w:val="20"/>
    </w:rPr>
  </w:style>
  <w:style w:type="paragraph" w:customStyle="1" w:styleId="Style3">
    <w:name w:val="Style3"/>
    <w:basedOn w:val="BodyText"/>
    <w:autoRedefine/>
    <w:rsid w:val="00103AFE"/>
    <w:pPr>
      <w:spacing w:before="60" w:after="60"/>
      <w:ind w:firstLine="567"/>
    </w:pPr>
    <w:rPr>
      <w:color w:val="000000"/>
      <w:spacing w:val="-6"/>
      <w:szCs w:val="28"/>
    </w:rPr>
  </w:style>
  <w:style w:type="paragraph" w:styleId="TOC1">
    <w:name w:val="toc 1"/>
    <w:basedOn w:val="Normal"/>
    <w:next w:val="Normal"/>
    <w:autoRedefine/>
    <w:rsid w:val="00103AFE"/>
    <w:pPr>
      <w:spacing w:before="120" w:after="120"/>
    </w:pPr>
    <w:rPr>
      <w:b/>
      <w:bCs/>
      <w:sz w:val="22"/>
      <w:szCs w:val="20"/>
      <w:lang w:val="en-GB" w:eastAsia="en-GB"/>
    </w:rPr>
  </w:style>
  <w:style w:type="paragraph" w:styleId="TOC2">
    <w:name w:val="toc 2"/>
    <w:basedOn w:val="Normal"/>
    <w:next w:val="Normal"/>
    <w:autoRedefine/>
    <w:rsid w:val="00103AFE"/>
    <w:pPr>
      <w:spacing w:before="120"/>
      <w:ind w:left="238"/>
    </w:pPr>
    <w:rPr>
      <w:sz w:val="22"/>
      <w:szCs w:val="20"/>
      <w:lang w:val="en-GB" w:eastAsia="en-GB"/>
    </w:rPr>
  </w:style>
  <w:style w:type="paragraph" w:styleId="TOC3">
    <w:name w:val="toc 3"/>
    <w:basedOn w:val="Normal"/>
    <w:next w:val="Normal"/>
    <w:autoRedefine/>
    <w:rsid w:val="00103AFE"/>
    <w:pPr>
      <w:tabs>
        <w:tab w:val="right" w:leader="dot" w:pos="9062"/>
      </w:tabs>
      <w:spacing w:before="60"/>
      <w:ind w:left="482"/>
    </w:pPr>
    <w:rPr>
      <w:iCs/>
      <w:noProof/>
      <w:sz w:val="28"/>
      <w:szCs w:val="28"/>
      <w:lang w:val="en-GB" w:eastAsia="en-GB"/>
    </w:rPr>
  </w:style>
  <w:style w:type="paragraph" w:styleId="CommentText">
    <w:name w:val="annotation text"/>
    <w:basedOn w:val="Normal"/>
    <w:link w:val="CommentTextChar"/>
    <w:autoRedefine/>
    <w:rsid w:val="00103AFE"/>
    <w:rPr>
      <w:rFonts w:ascii="Tahoma" w:hAnsi="Tahoma"/>
      <w:szCs w:val="20"/>
    </w:rPr>
  </w:style>
  <w:style w:type="character" w:customStyle="1" w:styleId="CommentTextChar">
    <w:name w:val="Comment Text Char"/>
    <w:link w:val="CommentText"/>
    <w:rsid w:val="00103AFE"/>
    <w:rPr>
      <w:rFonts w:ascii="Tahoma" w:hAnsi="Tahoma"/>
      <w:sz w:val="24"/>
    </w:rPr>
  </w:style>
  <w:style w:type="paragraph" w:styleId="Title">
    <w:name w:val="Title"/>
    <w:basedOn w:val="Normal"/>
    <w:link w:val="TitleChar"/>
    <w:qFormat/>
    <w:rsid w:val="00103AFE"/>
    <w:pPr>
      <w:spacing w:line="360" w:lineRule="auto"/>
      <w:ind w:firstLine="720"/>
      <w:jc w:val="center"/>
    </w:pPr>
    <w:rPr>
      <w:rFonts w:ascii=".VnArialH" w:hAnsi=".VnArialH"/>
      <w:b/>
      <w:sz w:val="26"/>
      <w:szCs w:val="28"/>
      <w:u w:val="single"/>
    </w:rPr>
  </w:style>
  <w:style w:type="character" w:customStyle="1" w:styleId="TitleChar">
    <w:name w:val="Title Char"/>
    <w:link w:val="Title"/>
    <w:rsid w:val="00103AFE"/>
    <w:rPr>
      <w:rFonts w:ascii=".VnArialH" w:hAnsi=".VnArialH"/>
      <w:b/>
      <w:sz w:val="26"/>
      <w:szCs w:val="28"/>
      <w:u w:val="single"/>
    </w:rPr>
  </w:style>
  <w:style w:type="paragraph" w:customStyle="1" w:styleId="TOC5">
    <w:name w:val="TOC5"/>
    <w:basedOn w:val="Normal"/>
    <w:rsid w:val="00103AFE"/>
    <w:rPr>
      <w:b/>
      <w:bCs/>
      <w:sz w:val="28"/>
      <w:szCs w:val="28"/>
    </w:rPr>
  </w:style>
  <w:style w:type="character" w:customStyle="1" w:styleId="headbt1">
    <w:name w:val="head_bt1"/>
    <w:rsid w:val="00103AFE"/>
    <w:rPr>
      <w:rFonts w:ascii="Times New Roman" w:hAnsi="Times New Roman" w:cs="Times New Roman" w:hint="default"/>
      <w:b/>
      <w:bCs/>
      <w:i w:val="0"/>
      <w:iCs w:val="0"/>
      <w:color w:val="E06969"/>
      <w:sz w:val="27"/>
      <w:szCs w:val="27"/>
    </w:rPr>
  </w:style>
  <w:style w:type="character" w:customStyle="1" w:styleId="StyleVnTimeBold1">
    <w:name w:val="Style .VnTime Bold1"/>
    <w:rsid w:val="00103AFE"/>
    <w:rPr>
      <w:rFonts w:ascii=".VnTime" w:hAnsi=".VnTime"/>
      <w:b/>
      <w:bCs/>
      <w:color w:val="00CCFF"/>
    </w:rPr>
  </w:style>
  <w:style w:type="paragraph" w:styleId="BodyText30">
    <w:name w:val="Body Text 3"/>
    <w:basedOn w:val="Normal"/>
    <w:link w:val="BodyText3Char"/>
    <w:rsid w:val="00103AFE"/>
    <w:pPr>
      <w:spacing w:after="120"/>
    </w:pPr>
    <w:rPr>
      <w:sz w:val="16"/>
      <w:szCs w:val="16"/>
    </w:rPr>
  </w:style>
  <w:style w:type="character" w:customStyle="1" w:styleId="BodyText3Char">
    <w:name w:val="Body Text 3 Char"/>
    <w:link w:val="BodyText30"/>
    <w:rsid w:val="00103AFE"/>
    <w:rPr>
      <w:sz w:val="16"/>
      <w:szCs w:val="16"/>
    </w:rPr>
  </w:style>
  <w:style w:type="character" w:customStyle="1" w:styleId="noidunggioithieu1">
    <w:name w:val="noidung_gioithieu1"/>
    <w:rsid w:val="00103AFE"/>
    <w:rPr>
      <w:rFonts w:ascii="Verdana" w:hAnsi="Verdana" w:cs="Times New Roman"/>
      <w:color w:val="000000"/>
      <w:sz w:val="20"/>
      <w:szCs w:val="20"/>
    </w:rPr>
  </w:style>
  <w:style w:type="character" w:customStyle="1" w:styleId="noidunggioithieu">
    <w:name w:val="noidung_gioithieu"/>
    <w:rsid w:val="00103AFE"/>
    <w:rPr>
      <w:rFonts w:cs="Times New Roman"/>
    </w:rPr>
  </w:style>
  <w:style w:type="character" w:customStyle="1" w:styleId="CommentSubjectChar">
    <w:name w:val="Comment Subject Char"/>
    <w:semiHidden/>
    <w:locked/>
    <w:rsid w:val="00103AFE"/>
    <w:rPr>
      <w:rFonts w:ascii="Tahoma" w:hAnsi="Tahoma"/>
      <w:b/>
      <w:bCs/>
      <w:sz w:val="24"/>
      <w:lang w:val="en-US" w:eastAsia="en-US" w:bidi="ar-SA"/>
    </w:rPr>
  </w:style>
  <w:style w:type="paragraph" w:styleId="CommentSubject">
    <w:name w:val="annotation subject"/>
    <w:basedOn w:val="CommentText"/>
    <w:next w:val="CommentText"/>
    <w:link w:val="CommentSubjectChar1"/>
    <w:rsid w:val="00103AFE"/>
    <w:rPr>
      <w:b/>
      <w:bCs/>
    </w:rPr>
  </w:style>
  <w:style w:type="character" w:customStyle="1" w:styleId="CommentSubjectChar1">
    <w:name w:val="Comment Subject Char1"/>
    <w:link w:val="CommentSubject"/>
    <w:rsid w:val="00103AFE"/>
    <w:rPr>
      <w:rFonts w:ascii="Tahoma" w:hAnsi="Tahoma"/>
      <w:b/>
      <w:bCs/>
      <w:sz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autoRedefine/>
    <w:rsid w:val="00103AFE"/>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103AFE"/>
    <w:pPr>
      <w:spacing w:before="120" w:after="120" w:line="312" w:lineRule="auto"/>
      <w:ind w:firstLine="720"/>
      <w:jc w:val="both"/>
    </w:pPr>
    <w:rPr>
      <w:rFonts w:ascii="Arial" w:hAnsi="Arial"/>
      <w:sz w:val="26"/>
    </w:rPr>
  </w:style>
  <w:style w:type="character" w:customStyle="1" w:styleId="CharChar5">
    <w:name w:val="Char Char5"/>
    <w:rsid w:val="00103AFE"/>
    <w:rPr>
      <w:rFonts w:cs="Times New Roman"/>
      <w:sz w:val="24"/>
      <w:szCs w:val="24"/>
      <w:lang w:val="en-US" w:eastAsia="en-US" w:bidi="ar-SA"/>
    </w:rPr>
  </w:style>
  <w:style w:type="paragraph" w:customStyle="1" w:styleId="linh3">
    <w:name w:val="linh3"/>
    <w:basedOn w:val="Heading3"/>
    <w:rsid w:val="00103AFE"/>
    <w:pPr>
      <w:spacing w:before="120" w:after="120" w:line="240" w:lineRule="auto"/>
      <w:ind w:firstLine="720"/>
      <w:jc w:val="both"/>
    </w:pPr>
    <w:rPr>
      <w:rFonts w:ascii="Times New Roman" w:hAnsi="Times New Roman"/>
      <w:bCs/>
      <w:i/>
      <w:color w:val="auto"/>
      <w:szCs w:val="28"/>
    </w:rPr>
  </w:style>
  <w:style w:type="paragraph" w:customStyle="1" w:styleId="CharCharChar">
    <w:name w:val="Char Char Char อักขระ อักขระ"/>
    <w:basedOn w:val="Normal"/>
    <w:rsid w:val="00103AFE"/>
    <w:pPr>
      <w:spacing w:after="160" w:line="240" w:lineRule="exact"/>
    </w:pPr>
    <w:rPr>
      <w:rFonts w:ascii="Verdana" w:hAnsi="Verdana" w:cs="Angsana New"/>
      <w:sz w:val="20"/>
      <w:szCs w:val="20"/>
      <w:lang w:val="en-GB"/>
    </w:rPr>
  </w:style>
  <w:style w:type="paragraph" w:customStyle="1" w:styleId="CharCharCharChar1">
    <w:name w:val="Char Char Char Char1"/>
    <w:basedOn w:val="Normal"/>
    <w:rsid w:val="00103AFE"/>
    <w:pPr>
      <w:spacing w:after="160" w:line="240" w:lineRule="exact"/>
    </w:pPr>
    <w:rPr>
      <w:rFonts w:ascii="Tahoma" w:eastAsia="PMingLiU" w:hAnsi="Tahoma"/>
      <w:sz w:val="20"/>
      <w:szCs w:val="20"/>
    </w:rPr>
  </w:style>
  <w:style w:type="paragraph" w:customStyle="1" w:styleId="CharCharChar1">
    <w:name w:val="Char Char Char อักขระ อักขระ1"/>
    <w:basedOn w:val="Normal"/>
    <w:rsid w:val="00103AFE"/>
    <w:pPr>
      <w:spacing w:after="160" w:line="240" w:lineRule="exact"/>
    </w:pPr>
    <w:rPr>
      <w:rFonts w:ascii="Verdana" w:hAnsi="Verdana" w:cs="Angsana New"/>
      <w:sz w:val="20"/>
      <w:szCs w:val="20"/>
      <w:lang w:val="en-GB"/>
    </w:rPr>
  </w:style>
  <w:style w:type="character" w:customStyle="1" w:styleId="SubtitleChar">
    <w:name w:val="Subtitle Char"/>
    <w:link w:val="Subtitle"/>
    <w:rsid w:val="00103AFE"/>
    <w:rPr>
      <w:bCs/>
      <w:sz w:val="28"/>
      <w:szCs w:val="24"/>
    </w:rPr>
  </w:style>
  <w:style w:type="paragraph" w:styleId="Subtitle">
    <w:name w:val="Subtitle"/>
    <w:basedOn w:val="Normal"/>
    <w:link w:val="SubtitleChar"/>
    <w:qFormat/>
    <w:rsid w:val="00103AFE"/>
    <w:rPr>
      <w:bCs/>
      <w:sz w:val="28"/>
    </w:rPr>
  </w:style>
  <w:style w:type="character" w:customStyle="1" w:styleId="normal-h">
    <w:name w:val="normal-h"/>
    <w:basedOn w:val="DefaultParagraphFont"/>
    <w:rsid w:val="00103AFE"/>
  </w:style>
  <w:style w:type="character" w:customStyle="1" w:styleId="agri-box-news3-main-detail">
    <w:name w:val="agri-box-news3-main-detail"/>
    <w:basedOn w:val="DefaultParagraphFont"/>
    <w:rsid w:val="00103AFE"/>
  </w:style>
  <w:style w:type="character" w:customStyle="1" w:styleId="BodyTextIndent2Char1">
    <w:name w:val="Body Text Indent 2 Char1"/>
    <w:rsid w:val="00103AFE"/>
    <w:rPr>
      <w:sz w:val="28"/>
      <w:szCs w:val="24"/>
      <w:lang w:val="en-US" w:eastAsia="en-US" w:bidi="ar-SA"/>
    </w:rPr>
  </w:style>
  <w:style w:type="character" w:customStyle="1" w:styleId="apple-style-span">
    <w:name w:val="apple-style-span"/>
    <w:basedOn w:val="DefaultParagraphFont"/>
    <w:rsid w:val="00103AFE"/>
  </w:style>
  <w:style w:type="character" w:customStyle="1" w:styleId="BodyText2Char1">
    <w:name w:val="Body Text 2 Char1"/>
    <w:rsid w:val="00103AFE"/>
    <w:rPr>
      <w:sz w:val="28"/>
      <w:szCs w:val="24"/>
      <w:lang w:val="en-US" w:eastAsia="en-US" w:bidi="ar-SA"/>
    </w:rPr>
  </w:style>
  <w:style w:type="character" w:customStyle="1" w:styleId="CharChar9">
    <w:name w:val="Char Char9"/>
    <w:rsid w:val="00103AFE"/>
    <w:rPr>
      <w:rFonts w:ascii="VNI-Times" w:hAnsi="VNI-Times"/>
      <w:sz w:val="26"/>
      <w:lang w:val="en-AU" w:eastAsia="en-US" w:bidi="ar-SA"/>
    </w:rPr>
  </w:style>
  <w:style w:type="character" w:customStyle="1" w:styleId="SubtitleChar1">
    <w:name w:val="Subtitle Char1"/>
    <w:rsid w:val="00103AFE"/>
    <w:rPr>
      <w:rFonts w:ascii="Cambria" w:eastAsia="Times New Roman" w:hAnsi="Cambria" w:cs="Times New Roman"/>
      <w:sz w:val="24"/>
      <w:szCs w:val="24"/>
    </w:rPr>
  </w:style>
  <w:style w:type="character" w:customStyle="1" w:styleId="CharChar50">
    <w:name w:val="Char Char5"/>
    <w:rsid w:val="00103AFE"/>
    <w:rPr>
      <w:bCs/>
      <w:color w:val="000000"/>
      <w:sz w:val="28"/>
      <w:szCs w:val="28"/>
      <w:lang w:val="vi-VN" w:eastAsia="en-US" w:bidi="ar-SA"/>
    </w:rPr>
  </w:style>
  <w:style w:type="character" w:customStyle="1" w:styleId="normalchar10">
    <w:name w:val="normal__char1"/>
    <w:rsid w:val="00103AFE"/>
    <w:rPr>
      <w:rFonts w:ascii="Times New Roman" w:hAnsi="Times New Roman" w:cs="Times New Roman"/>
      <w:sz w:val="24"/>
      <w:u w:val="none"/>
    </w:rPr>
  </w:style>
  <w:style w:type="character" w:customStyle="1" w:styleId="CharChar4">
    <w:name w:val="Char Char4"/>
    <w:rsid w:val="00103AFE"/>
    <w:rPr>
      <w:sz w:val="28"/>
    </w:rPr>
  </w:style>
  <w:style w:type="paragraph" w:styleId="TOC4">
    <w:name w:val="toc 4"/>
    <w:basedOn w:val="Normal"/>
    <w:next w:val="Normal"/>
    <w:autoRedefine/>
    <w:rsid w:val="00103AFE"/>
    <w:pPr>
      <w:tabs>
        <w:tab w:val="right" w:leader="dot" w:pos="9062"/>
      </w:tabs>
      <w:ind w:left="840"/>
    </w:pPr>
    <w:rPr>
      <w:i/>
      <w:noProof/>
      <w:sz w:val="28"/>
      <w:szCs w:val="28"/>
      <w:lang w:val="es-ES"/>
    </w:rPr>
  </w:style>
  <w:style w:type="character" w:styleId="CommentReference">
    <w:name w:val="annotation reference"/>
    <w:rsid w:val="00103AFE"/>
    <w:rPr>
      <w:sz w:val="16"/>
      <w:szCs w:val="16"/>
    </w:rPr>
  </w:style>
  <w:style w:type="character" w:customStyle="1" w:styleId="StyleVnTime">
    <w:name w:val="Style .VnTime"/>
    <w:rsid w:val="00103AFE"/>
    <w:rPr>
      <w:rFonts w:ascii=".VnTime" w:hAnsi=".VnTime"/>
      <w:color w:val="0000FF"/>
    </w:rPr>
  </w:style>
  <w:style w:type="character" w:customStyle="1" w:styleId="null">
    <w:name w:val="null"/>
    <w:rsid w:val="00103AFE"/>
    <w:rPr>
      <w:rFonts w:cs="Times New Roman"/>
    </w:rPr>
  </w:style>
  <w:style w:type="paragraph" w:styleId="EndnoteText">
    <w:name w:val="endnote text"/>
    <w:basedOn w:val="Normal"/>
    <w:link w:val="EndnoteTextChar"/>
    <w:rsid w:val="00103AFE"/>
    <w:rPr>
      <w:sz w:val="20"/>
      <w:szCs w:val="20"/>
    </w:rPr>
  </w:style>
  <w:style w:type="character" w:customStyle="1" w:styleId="EndnoteTextChar">
    <w:name w:val="Endnote Text Char"/>
    <w:basedOn w:val="DefaultParagraphFont"/>
    <w:link w:val="EndnoteText"/>
    <w:rsid w:val="00103AFE"/>
  </w:style>
  <w:style w:type="character" w:styleId="EndnoteReference">
    <w:name w:val="endnote reference"/>
    <w:rsid w:val="00103AFE"/>
    <w:rPr>
      <w:vertAlign w:val="superscript"/>
    </w:rPr>
  </w:style>
  <w:style w:type="paragraph" w:customStyle="1" w:styleId="CharCharChar0">
    <w:name w:val="Char Char Char"/>
    <w:basedOn w:val="Normal"/>
    <w:rsid w:val="00103AFE"/>
    <w:pPr>
      <w:pageBreakBefore/>
      <w:spacing w:before="100" w:beforeAutospacing="1" w:after="100" w:afterAutospacing="1"/>
      <w:jc w:val="both"/>
    </w:pPr>
    <w:rPr>
      <w:rFonts w:ascii="Tahoma" w:hAnsi="Tahoma" w:cs="Tahoma"/>
      <w:sz w:val="20"/>
      <w:szCs w:val="20"/>
    </w:rPr>
  </w:style>
  <w:style w:type="paragraph" w:customStyle="1" w:styleId="than">
    <w:name w:val="than"/>
    <w:basedOn w:val="Normal"/>
    <w:link w:val="thanChar"/>
    <w:qFormat/>
    <w:rsid w:val="00103AFE"/>
    <w:pPr>
      <w:spacing w:before="60" w:after="60" w:line="340" w:lineRule="exact"/>
      <w:ind w:firstLine="720"/>
      <w:jc w:val="both"/>
    </w:pPr>
    <w:rPr>
      <w:sz w:val="26"/>
      <w:szCs w:val="26"/>
      <w:lang w:val="nl-NL" w:bidi="en-US"/>
    </w:rPr>
  </w:style>
  <w:style w:type="character" w:customStyle="1" w:styleId="thanChar">
    <w:name w:val="than Char"/>
    <w:link w:val="than"/>
    <w:rsid w:val="00103AFE"/>
    <w:rPr>
      <w:sz w:val="26"/>
      <w:szCs w:val="26"/>
      <w:lang w:val="nl-NL" w:bidi="en-US"/>
    </w:rPr>
  </w:style>
  <w:style w:type="paragraph" w:customStyle="1" w:styleId="I">
    <w:name w:val="I"/>
    <w:basedOn w:val="Normal"/>
    <w:qFormat/>
    <w:rsid w:val="00103AFE"/>
    <w:pPr>
      <w:shd w:val="clear" w:color="auto" w:fill="FFFFFF"/>
      <w:spacing w:before="60" w:after="60" w:line="340" w:lineRule="exact"/>
      <w:ind w:firstLine="720"/>
      <w:jc w:val="both"/>
    </w:pPr>
    <w:rPr>
      <w:b/>
      <w:sz w:val="26"/>
      <w:szCs w:val="27"/>
      <w:u w:val="single"/>
      <w:lang w:bidi="en-US"/>
    </w:rPr>
  </w:style>
  <w:style w:type="character" w:customStyle="1" w:styleId="hps">
    <w:name w:val="hps"/>
    <w:basedOn w:val="DefaultParagraphFont"/>
    <w:rsid w:val="00103AFE"/>
  </w:style>
  <w:style w:type="character" w:customStyle="1" w:styleId="longtext">
    <w:name w:val="long_text"/>
    <w:rsid w:val="00103AFE"/>
  </w:style>
  <w:style w:type="character" w:customStyle="1" w:styleId="normalcharchar">
    <w:name w:val="normal____char__char"/>
    <w:rsid w:val="00103AFE"/>
  </w:style>
  <w:style w:type="character" w:customStyle="1" w:styleId="body0020text0020indentchar">
    <w:name w:val="body_0020text_0020indent__char"/>
    <w:basedOn w:val="DefaultParagraphFont"/>
    <w:rsid w:val="00103AFE"/>
  </w:style>
  <w:style w:type="character" w:customStyle="1" w:styleId="04BodyChar">
    <w:name w:val="04. Body Char"/>
    <w:link w:val="04Body"/>
    <w:uiPriority w:val="99"/>
    <w:locked/>
    <w:rsid w:val="00103AFE"/>
    <w:rPr>
      <w:sz w:val="28"/>
      <w:szCs w:val="26"/>
    </w:rPr>
  </w:style>
  <w:style w:type="paragraph" w:customStyle="1" w:styleId="04Body">
    <w:name w:val="04. Body"/>
    <w:basedOn w:val="Normal"/>
    <w:link w:val="04BodyChar"/>
    <w:uiPriority w:val="99"/>
    <w:qFormat/>
    <w:rsid w:val="00103AFE"/>
    <w:pPr>
      <w:spacing w:before="120" w:after="120" w:line="264" w:lineRule="auto"/>
      <w:ind w:firstLine="720"/>
      <w:jc w:val="both"/>
    </w:pPr>
    <w:rPr>
      <w:sz w:val="28"/>
      <w:szCs w:val="26"/>
    </w:rPr>
  </w:style>
  <w:style w:type="paragraph" w:customStyle="1" w:styleId="normal-p">
    <w:name w:val="normal-p"/>
    <w:basedOn w:val="Normal"/>
    <w:rsid w:val="00103AFE"/>
    <w:rPr>
      <w:sz w:val="20"/>
      <w:szCs w:val="20"/>
    </w:rPr>
  </w:style>
  <w:style w:type="paragraph" w:styleId="z-BottomofForm">
    <w:name w:val="HTML Bottom of Form"/>
    <w:basedOn w:val="Normal"/>
    <w:next w:val="Normal"/>
    <w:link w:val="z-BottomofFormChar"/>
    <w:hidden/>
    <w:unhideWhenUsed/>
    <w:rsid w:val="00103AFE"/>
    <w:pPr>
      <w:pBdr>
        <w:top w:val="single" w:sz="6" w:space="1" w:color="auto"/>
      </w:pBdr>
      <w:spacing w:before="60" w:after="60" w:line="312" w:lineRule="auto"/>
      <w:ind w:firstLine="720"/>
      <w:jc w:val="center"/>
    </w:pPr>
    <w:rPr>
      <w:rFonts w:ascii="Arial" w:eastAsia="Batang" w:hAnsi="Arial"/>
      <w:vanish/>
      <w:sz w:val="16"/>
      <w:szCs w:val="16"/>
    </w:rPr>
  </w:style>
  <w:style w:type="character" w:customStyle="1" w:styleId="z-BottomofFormChar">
    <w:name w:val="z-Bottom of Form Char"/>
    <w:link w:val="z-BottomofForm"/>
    <w:rsid w:val="00103AFE"/>
    <w:rPr>
      <w:rFonts w:ascii="Arial" w:eastAsia="Batang" w:hAnsi="Arial"/>
      <w:vanish/>
      <w:sz w:val="16"/>
      <w:szCs w:val="16"/>
    </w:rPr>
  </w:style>
  <w:style w:type="paragraph" w:customStyle="1" w:styleId="NoSpacing1">
    <w:name w:val="No Spacing1"/>
    <w:uiPriority w:val="1"/>
    <w:qFormat/>
    <w:rsid w:val="00527E04"/>
    <w:rPr>
      <w:sz w:val="24"/>
      <w:szCs w:val="24"/>
    </w:rPr>
  </w:style>
  <w:style w:type="paragraph" w:customStyle="1" w:styleId="Form">
    <w:name w:val="Form"/>
    <w:basedOn w:val="Normal"/>
    <w:rsid w:val="009D5384"/>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customStyle="1" w:styleId="H2">
    <w:name w:val="H2"/>
    <w:basedOn w:val="Normal"/>
    <w:semiHidden/>
    <w:rsid w:val="00816C59"/>
    <w:pPr>
      <w:spacing w:before="120"/>
      <w:ind w:firstLine="720"/>
      <w:jc w:val="both"/>
    </w:pPr>
    <w:rPr>
      <w:b/>
      <w:bCs/>
      <w:kern w:val="2"/>
      <w:sz w:val="28"/>
      <w:szCs w:val="28"/>
      <w:lang w:val="vi-VN"/>
    </w:rPr>
  </w:style>
  <w:style w:type="character" w:customStyle="1" w:styleId="VnbnnidungInm">
    <w:name w:val="Văn bản nội dung + In đậm"/>
    <w:rsid w:val="00816C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LightGrid-Accent3Char">
    <w:name w:val="Light Grid - Accent 3 Char"/>
    <w:link w:val="LightGrid-Accent31"/>
    <w:uiPriority w:val="34"/>
    <w:locked/>
    <w:rsid w:val="00FA7349"/>
    <w:rPr>
      <w:sz w:val="24"/>
      <w:szCs w:val="24"/>
      <w:lang w:val="en-US" w:eastAsia="en-US"/>
    </w:rPr>
  </w:style>
  <w:style w:type="paragraph" w:customStyle="1" w:styleId="Than0">
    <w:name w:val="Than"/>
    <w:uiPriority w:val="99"/>
    <w:semiHidden/>
    <w:rsid w:val="00FA7349"/>
    <w:pPr>
      <w:tabs>
        <w:tab w:val="left" w:pos="567"/>
        <w:tab w:val="left" w:pos="851"/>
      </w:tabs>
      <w:spacing w:before="60" w:after="60" w:line="276" w:lineRule="auto"/>
      <w:jc w:val="both"/>
    </w:pPr>
    <w:rPr>
      <w:rFonts w:eastAsia="Calibri"/>
      <w:sz w:val="28"/>
      <w:szCs w:val="28"/>
    </w:rPr>
  </w:style>
  <w:style w:type="paragraph" w:customStyle="1" w:styleId="Bodytext1">
    <w:name w:val="Body text1"/>
    <w:basedOn w:val="Normal"/>
    <w:semiHidden/>
    <w:rsid w:val="00FA7349"/>
    <w:pPr>
      <w:widowControl w:val="0"/>
      <w:shd w:val="clear" w:color="auto" w:fill="FFFFFF"/>
      <w:spacing w:after="180" w:line="326" w:lineRule="exact"/>
      <w:jc w:val="center"/>
    </w:pPr>
    <w:rPr>
      <w:rFonts w:ascii="Arial" w:eastAsia="Arial" w:hAnsi="Arial"/>
      <w:spacing w:val="5"/>
      <w:sz w:val="22"/>
      <w:szCs w:val="22"/>
    </w:rPr>
  </w:style>
  <w:style w:type="paragraph" w:customStyle="1" w:styleId="ColorfulList-Accent11">
    <w:name w:val="Colorful List - Accent 11"/>
    <w:basedOn w:val="Normal"/>
    <w:qFormat/>
    <w:rsid w:val="00E8299F"/>
    <w:pPr>
      <w:ind w:left="720"/>
      <w:contextualSpacing/>
    </w:pPr>
  </w:style>
  <w:style w:type="character" w:customStyle="1" w:styleId="Bodytext21">
    <w:name w:val="Body text (2)_"/>
    <w:link w:val="Bodytext22"/>
    <w:locked/>
    <w:rsid w:val="007F0244"/>
    <w:rPr>
      <w:sz w:val="28"/>
      <w:szCs w:val="28"/>
      <w:shd w:val="clear" w:color="auto" w:fill="FFFFFF"/>
    </w:rPr>
  </w:style>
  <w:style w:type="paragraph" w:customStyle="1" w:styleId="Bodytext22">
    <w:name w:val="Body text (2)"/>
    <w:basedOn w:val="Normal"/>
    <w:link w:val="Bodytext21"/>
    <w:rsid w:val="007F0244"/>
    <w:pPr>
      <w:widowControl w:val="0"/>
      <w:shd w:val="clear" w:color="auto" w:fill="FFFFFF"/>
      <w:spacing w:before="120" w:line="0" w:lineRule="atLeast"/>
      <w:ind w:firstLine="720"/>
      <w:jc w:val="both"/>
    </w:pPr>
    <w:rPr>
      <w:sz w:val="28"/>
      <w:szCs w:val="28"/>
    </w:rPr>
  </w:style>
  <w:style w:type="character" w:customStyle="1" w:styleId="Bodytext2Italic">
    <w:name w:val="Body text (2) + Italic"/>
    <w:aliases w:val="Spacing 0 pt,Heading #1 + 21 pt"/>
    <w:rsid w:val="007F0244"/>
    <w:rPr>
      <w:i/>
      <w:iCs/>
      <w:color w:val="000000"/>
      <w:spacing w:val="-10"/>
      <w:w w:val="100"/>
      <w:position w:val="0"/>
      <w:sz w:val="28"/>
      <w:szCs w:val="28"/>
      <w:shd w:val="clear" w:color="auto" w:fill="FFFFFF"/>
      <w:lang w:val="vi-VN" w:eastAsia="vi-VN" w:bidi="vi-VN"/>
    </w:rPr>
  </w:style>
  <w:style w:type="paragraph" w:styleId="BodyTextFirstIndent">
    <w:name w:val="Body Text First Indent"/>
    <w:basedOn w:val="BodyText"/>
    <w:link w:val="BodyTextFirstIndentChar"/>
    <w:rsid w:val="007F0244"/>
    <w:pPr>
      <w:spacing w:before="120" w:after="120" w:line="300" w:lineRule="auto"/>
      <w:ind w:firstLine="210"/>
    </w:pPr>
    <w:rPr>
      <w:szCs w:val="28"/>
    </w:rPr>
  </w:style>
  <w:style w:type="character" w:customStyle="1" w:styleId="BodyTextFirstIndentChar">
    <w:name w:val="Body Text First Indent Char"/>
    <w:link w:val="BodyTextFirstIndent"/>
    <w:rsid w:val="007F0244"/>
    <w:rPr>
      <w:sz w:val="28"/>
      <w:szCs w:val="28"/>
    </w:rPr>
  </w:style>
  <w:style w:type="character" w:customStyle="1" w:styleId="emphasischar">
    <w:name w:val="emphasis__char"/>
    <w:basedOn w:val="DefaultParagraphFont"/>
    <w:rsid w:val="005752A1"/>
  </w:style>
  <w:style w:type="character" w:customStyle="1" w:styleId="tenvb-h1">
    <w:name w:val="tenvb-h1"/>
    <w:uiPriority w:val="99"/>
    <w:rsid w:val="00F15CDF"/>
    <w:rPr>
      <w:rFonts w:ascii="Times New Roman" w:hAnsi="Times New Roman" w:cs="Times New Roman" w:hint="default"/>
      <w:b/>
      <w:bCs w:val="0"/>
      <w:color w:val="0000FF"/>
      <w:sz w:val="24"/>
    </w:rPr>
  </w:style>
  <w:style w:type="paragraph" w:customStyle="1" w:styleId="Char1CharCharChar0">
    <w:name w:val="Char1 Char Char Char"/>
    <w:basedOn w:val="Normal"/>
    <w:rsid w:val="0008074B"/>
    <w:pPr>
      <w:spacing w:after="160" w:line="240" w:lineRule="exact"/>
    </w:pPr>
    <w:rPr>
      <w:rFonts w:ascii="Verdana" w:hAnsi="Verdana"/>
      <w:sz w:val="20"/>
      <w:szCs w:val="20"/>
    </w:rPr>
  </w:style>
  <w:style w:type="paragraph" w:customStyle="1" w:styleId="Dam">
    <w:name w:val="Dam"/>
    <w:basedOn w:val="Normal"/>
    <w:link w:val="DamChar"/>
    <w:rsid w:val="00467483"/>
    <w:pPr>
      <w:widowControl w:val="0"/>
      <w:spacing w:before="240" w:after="120" w:line="368" w:lineRule="exact"/>
      <w:ind w:firstLine="397"/>
      <w:jc w:val="both"/>
    </w:pPr>
    <w:rPr>
      <w:rFonts w:ascii="Palatino Linotype" w:hAnsi="Palatino Linotype"/>
      <w:b/>
    </w:rPr>
  </w:style>
  <w:style w:type="character" w:customStyle="1" w:styleId="DamChar">
    <w:name w:val="Dam Char"/>
    <w:link w:val="Dam"/>
    <w:rsid w:val="00467483"/>
    <w:rPr>
      <w:rFonts w:ascii="Palatino Linotype" w:hAnsi="Palatino Linotype"/>
      <w:b/>
      <w:sz w:val="24"/>
      <w:szCs w:val="24"/>
    </w:rPr>
  </w:style>
  <w:style w:type="paragraph" w:customStyle="1" w:styleId="CharCharCharChar2">
    <w:name w:val="Char Char Char Char"/>
    <w:basedOn w:val="Normal"/>
    <w:semiHidden/>
    <w:rsid w:val="00467483"/>
    <w:pPr>
      <w:spacing w:after="160" w:line="240" w:lineRule="exact"/>
    </w:pPr>
    <w:rPr>
      <w:rFonts w:ascii="Arial" w:hAnsi="Arial" w:cs="Arial"/>
      <w:sz w:val="22"/>
      <w:szCs w:val="22"/>
    </w:rPr>
  </w:style>
  <w:style w:type="character" w:customStyle="1" w:styleId="value">
    <w:name w:val="value"/>
    <w:basedOn w:val="DefaultParagraphFont"/>
    <w:rsid w:val="00473831"/>
  </w:style>
  <w:style w:type="paragraph" w:customStyle="1" w:styleId="LightList-Accent31">
    <w:name w:val="Light List - Accent 31"/>
    <w:hidden/>
    <w:uiPriority w:val="99"/>
    <w:semiHidden/>
    <w:rsid w:val="00404351"/>
    <w:rPr>
      <w:sz w:val="24"/>
      <w:szCs w:val="24"/>
    </w:rPr>
  </w:style>
  <w:style w:type="paragraph" w:styleId="ListParagraph">
    <w:name w:val="List Paragraph"/>
    <w:basedOn w:val="Normal"/>
    <w:uiPriority w:val="34"/>
    <w:qFormat/>
    <w:rsid w:val="00C8562E"/>
    <w:pPr>
      <w:ind w:left="720"/>
    </w:pPr>
  </w:style>
</w:styles>
</file>

<file path=word/webSettings.xml><?xml version="1.0" encoding="utf-8"?>
<w:webSettings xmlns:r="http://schemas.openxmlformats.org/officeDocument/2006/relationships" xmlns:w="http://schemas.openxmlformats.org/wordprocessingml/2006/main">
  <w:divs>
    <w:div w:id="1072432859">
      <w:bodyDiv w:val="1"/>
      <w:marLeft w:val="0"/>
      <w:marRight w:val="0"/>
      <w:marTop w:val="0"/>
      <w:marBottom w:val="0"/>
      <w:divBdr>
        <w:top w:val="none" w:sz="0" w:space="0" w:color="auto"/>
        <w:left w:val="none" w:sz="0" w:space="0" w:color="auto"/>
        <w:bottom w:val="none" w:sz="0" w:space="0" w:color="auto"/>
        <w:right w:val="none" w:sz="0" w:space="0" w:color="auto"/>
      </w:divBdr>
    </w:div>
    <w:div w:id="1137259269">
      <w:bodyDiv w:val="1"/>
      <w:marLeft w:val="0"/>
      <w:marRight w:val="0"/>
      <w:marTop w:val="0"/>
      <w:marBottom w:val="0"/>
      <w:divBdr>
        <w:top w:val="none" w:sz="0" w:space="0" w:color="auto"/>
        <w:left w:val="none" w:sz="0" w:space="0" w:color="auto"/>
        <w:bottom w:val="none" w:sz="0" w:space="0" w:color="auto"/>
        <w:right w:val="none" w:sz="0" w:space="0" w:color="auto"/>
      </w:divBdr>
    </w:div>
    <w:div w:id="1234050116">
      <w:bodyDiv w:val="1"/>
      <w:marLeft w:val="0"/>
      <w:marRight w:val="0"/>
      <w:marTop w:val="0"/>
      <w:marBottom w:val="0"/>
      <w:divBdr>
        <w:top w:val="none" w:sz="0" w:space="0" w:color="auto"/>
        <w:left w:val="none" w:sz="0" w:space="0" w:color="auto"/>
        <w:bottom w:val="none" w:sz="0" w:space="0" w:color="auto"/>
        <w:right w:val="none" w:sz="0" w:space="0" w:color="auto"/>
      </w:divBdr>
    </w:div>
    <w:div w:id="1748918306">
      <w:bodyDiv w:val="1"/>
      <w:marLeft w:val="0"/>
      <w:marRight w:val="0"/>
      <w:marTop w:val="0"/>
      <w:marBottom w:val="0"/>
      <w:divBdr>
        <w:top w:val="none" w:sz="0" w:space="0" w:color="auto"/>
        <w:left w:val="none" w:sz="0" w:space="0" w:color="auto"/>
        <w:bottom w:val="none" w:sz="0" w:space="0" w:color="auto"/>
        <w:right w:val="none" w:sz="0" w:space="0" w:color="auto"/>
      </w:divBdr>
    </w:div>
    <w:div w:id="1792087185">
      <w:bodyDiv w:val="1"/>
      <w:marLeft w:val="0"/>
      <w:marRight w:val="0"/>
      <w:marTop w:val="0"/>
      <w:marBottom w:val="0"/>
      <w:divBdr>
        <w:top w:val="none" w:sz="0" w:space="0" w:color="auto"/>
        <w:left w:val="none" w:sz="0" w:space="0" w:color="auto"/>
        <w:bottom w:val="none" w:sz="0" w:space="0" w:color="auto"/>
        <w:right w:val="none" w:sz="0" w:space="0" w:color="auto"/>
      </w:divBdr>
    </w:div>
    <w:div w:id="1848981943">
      <w:bodyDiv w:val="1"/>
      <w:marLeft w:val="0"/>
      <w:marRight w:val="0"/>
      <w:marTop w:val="0"/>
      <w:marBottom w:val="0"/>
      <w:divBdr>
        <w:top w:val="none" w:sz="0" w:space="0" w:color="auto"/>
        <w:left w:val="none" w:sz="0" w:space="0" w:color="auto"/>
        <w:bottom w:val="none" w:sz="0" w:space="0" w:color="auto"/>
        <w:right w:val="none" w:sz="0" w:space="0" w:color="auto"/>
      </w:divBdr>
    </w:div>
    <w:div w:id="20435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33534-32D6-49EC-A079-8FB6F3C2CEED}">
  <ds:schemaRefs>
    <ds:schemaRef ds:uri="http://schemas.openxmlformats.org/officeDocument/2006/bibliography"/>
  </ds:schemaRefs>
</ds:datastoreItem>
</file>

<file path=customXml/itemProps2.xml><?xml version="1.0" encoding="utf-8"?>
<ds:datastoreItem xmlns:ds="http://schemas.openxmlformats.org/officeDocument/2006/customXml" ds:itemID="{38A822B8-4E2D-48B6-9E67-E728D25B7DBB}"/>
</file>

<file path=customXml/itemProps3.xml><?xml version="1.0" encoding="utf-8"?>
<ds:datastoreItem xmlns:ds="http://schemas.openxmlformats.org/officeDocument/2006/customXml" ds:itemID="{28B933A7-12B0-4E8B-9E59-C08942C77C11}"/>
</file>

<file path=customXml/itemProps4.xml><?xml version="1.0" encoding="utf-8"?>
<ds:datastoreItem xmlns:ds="http://schemas.openxmlformats.org/officeDocument/2006/customXml" ds:itemID="{81701E27-9008-4706-9C04-2DAD151159FF}"/>
</file>

<file path=docProps/app.xml><?xml version="1.0" encoding="utf-8"?>
<Properties xmlns="http://schemas.openxmlformats.org/officeDocument/2006/extended-properties" xmlns:vt="http://schemas.openxmlformats.org/officeDocument/2006/docPropsVTypes">
  <Template>Normal.dotm</Template>
  <TotalTime>0</TotalTime>
  <Pages>8</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VĂN PHÒNG CHÍNH PHỦ</vt:lpstr>
    </vt:vector>
  </TitlesOfParts>
  <Company>HOME</Company>
  <LinksUpToDate>false</LinksUpToDate>
  <CharactersWithSpaces>25882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dc:title>
  <dc:creator>User</dc:creator>
  <cp:lastModifiedBy>admin</cp:lastModifiedBy>
  <cp:revision>2</cp:revision>
  <cp:lastPrinted>2020-11-04T12:05:00Z</cp:lastPrinted>
  <dcterms:created xsi:type="dcterms:W3CDTF">2020-11-06T01:03:00Z</dcterms:created>
  <dcterms:modified xsi:type="dcterms:W3CDTF">2020-11-06T01:03:00Z</dcterms:modified>
</cp:coreProperties>
</file>